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36" w:rsidRDefault="00C95070" w:rsidP="006B0036">
      <w:pPr>
        <w:rPr>
          <w:rFonts w:ascii="Palatino Linotype" w:eastAsiaTheme="majorEastAsia" w:hAnsi="Palatino Linotype" w:cstheme="majorBidi"/>
          <w:color w:val="262626" w:themeColor="text1" w:themeTint="D9"/>
          <w:kern w:val="24"/>
          <w:sz w:val="28"/>
          <w:szCs w:val="28"/>
          <w:lang w:val="el-GR"/>
        </w:rPr>
      </w:pPr>
      <w:r w:rsidRPr="00F02989">
        <w:rPr>
          <w:rFonts w:ascii="Segoe UI Light" w:eastAsiaTheme="majorEastAsia" w:hAnsi="Segoe UI Light" w:cstheme="minorHAnsi"/>
          <w:b/>
          <w:noProof/>
          <w:color w:val="262626" w:themeColor="text1" w:themeTint="D9"/>
          <w:kern w:val="24"/>
          <w:szCs w:val="24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7A6CD8F8" wp14:editId="3CCC8C31">
            <wp:simplePos x="0" y="0"/>
            <wp:positionH relativeFrom="margin">
              <wp:posOffset>-361950</wp:posOffset>
            </wp:positionH>
            <wp:positionV relativeFrom="margin">
              <wp:posOffset>-581025</wp:posOffset>
            </wp:positionV>
            <wp:extent cx="1333500" cy="1050290"/>
            <wp:effectExtent l="171450" t="171450" r="381000" b="3594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to g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50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1CF">
        <w:rPr>
          <w:rFonts w:ascii="Times New Roman" w:hAnsi="Times New Roman"/>
          <w:noProof/>
          <w:color w:val="F367D5"/>
          <w:sz w:val="24"/>
          <w:szCs w:val="24"/>
          <w:lang w:val="el-GR" w:eastAsia="el-GR"/>
        </w:rPr>
        <w:drawing>
          <wp:anchor distT="36576" distB="36576" distL="36576" distR="36576" simplePos="0" relativeHeight="251662336" behindDoc="0" locked="0" layoutInCell="1" allowOverlap="1" wp14:anchorId="053BA729" wp14:editId="5C8877E8">
            <wp:simplePos x="0" y="0"/>
            <wp:positionH relativeFrom="column">
              <wp:posOffset>3486150</wp:posOffset>
            </wp:positionH>
            <wp:positionV relativeFrom="paragraph">
              <wp:posOffset>-577850</wp:posOffset>
            </wp:positionV>
            <wp:extent cx="1362075" cy="1330325"/>
            <wp:effectExtent l="76200" t="95250" r="276225" b="2889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rgbClr val="F367D5">
                          <a:tint val="45000"/>
                          <a:satMod val="400000"/>
                        </a:srgbClr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3" t="-2481" r="-961" b="-171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2075" cy="133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070" w:rsidRPr="00C95070" w:rsidRDefault="00145821" w:rsidP="00C95070">
      <w:pPr>
        <w:pStyle w:val="NormalWeb"/>
        <w:spacing w:before="0" w:beforeAutospacing="0" w:after="0" w:afterAutospacing="0"/>
        <w:rPr>
          <w:rFonts w:ascii="Segoe UI Light" w:hAnsi="Segoe UI Light"/>
          <w:b/>
          <w:color w:val="F367D5"/>
          <w:sz w:val="36"/>
          <w:szCs w:val="36"/>
          <w:lang w:val="el-GR"/>
          <w14:props3d w14:extrusionH="0" w14:contourW="0" w14:prstMaterial="softEdge">
            <w14:contourClr>
              <w14:schemeClr w14:val="accent4">
                <w14:alpha w14:val="5000"/>
              </w14:schemeClr>
            </w14:contourClr>
          </w14:props3d>
        </w:rPr>
      </w:pPr>
      <w:r w:rsidRPr="00CC5780">
        <w:rPr>
          <w:rFonts w:ascii="Segoe UI Light" w:hAnsi="Segoe UI Light"/>
          <w:b/>
          <w:color w:val="F367D5"/>
          <w:sz w:val="36"/>
          <w:szCs w:val="36"/>
          <w:lang w:val="el-GR"/>
          <w14:props3d w14:extrusionH="0" w14:contourW="0" w14:prstMaterial="softEdge">
            <w14:contourClr>
              <w14:schemeClr w14:val="accent4">
                <w14:alpha w14:val="5000"/>
              </w14:schemeClr>
            </w14:contourClr>
          </w14:props3d>
        </w:rPr>
        <w:t xml:space="preserve">ΔΩΡΕΑΝ Ενημέρωση εγκύων </w:t>
      </w:r>
    </w:p>
    <w:p w:rsidR="006B0036" w:rsidRPr="00CC5780" w:rsidRDefault="00145821" w:rsidP="00C95070">
      <w:pPr>
        <w:pStyle w:val="NormalWeb"/>
        <w:spacing w:before="0" w:beforeAutospacing="0" w:after="0" w:afterAutospacing="0"/>
        <w:rPr>
          <w:rFonts w:ascii="Segoe UI Light" w:hAnsi="Segoe UI Light"/>
          <w:b/>
          <w:color w:val="F367D5"/>
          <w:sz w:val="36"/>
          <w:szCs w:val="36"/>
          <w:lang w:val="el-GR"/>
          <w14:props3d w14:extrusionH="0" w14:contourW="0" w14:prstMaterial="softEdge">
            <w14:contourClr>
              <w14:schemeClr w14:val="accent4">
                <w14:alpha w14:val="5000"/>
              </w14:schemeClr>
            </w14:contourClr>
          </w14:props3d>
        </w:rPr>
      </w:pPr>
      <w:r w:rsidRPr="00CC5780">
        <w:rPr>
          <w:rFonts w:ascii="Segoe UI Light" w:hAnsi="Segoe UI Light"/>
          <w:b/>
          <w:color w:val="F367D5"/>
          <w:sz w:val="36"/>
          <w:szCs w:val="36"/>
          <w:lang w:val="el-GR"/>
          <w14:props3d w14:extrusionH="0" w14:contourW="0" w14:prstMaterial="softEdge">
            <w14:contourClr>
              <w14:schemeClr w14:val="accent4">
                <w14:alpha w14:val="5000"/>
              </w14:schemeClr>
            </w14:contourClr>
          </w14:props3d>
        </w:rPr>
        <w:t>για το ΜΗΤΡΙΚΟ ΘΗΛΑΣΜΟ</w:t>
      </w:r>
    </w:p>
    <w:p w:rsidR="006B0036" w:rsidRDefault="006B0036" w:rsidP="006B0036">
      <w:pPr>
        <w:rPr>
          <w:rFonts w:ascii="Palatino Linotype" w:eastAsiaTheme="majorEastAsia" w:hAnsi="Palatino Linotype" w:cstheme="majorBidi"/>
          <w:color w:val="262626" w:themeColor="text1" w:themeTint="D9"/>
          <w:kern w:val="24"/>
          <w:sz w:val="28"/>
          <w:szCs w:val="28"/>
          <w:lang w:val="el-GR"/>
        </w:rPr>
      </w:pPr>
    </w:p>
    <w:p w:rsidR="0017137C" w:rsidRDefault="00145821" w:rsidP="0017137C">
      <w:pPr>
        <w:pStyle w:val="NoSpacing"/>
        <w:jc w:val="center"/>
        <w:rPr>
          <w:rFonts w:ascii="Segoe UI Light" w:hAnsi="Segoe UI Light"/>
          <w:i/>
          <w:color w:val="262626" w:themeColor="text1" w:themeTint="D9"/>
          <w:sz w:val="28"/>
          <w:lang w:val="el-GR"/>
        </w:rPr>
      </w:pPr>
      <w:r w:rsidRPr="000A3CD9">
        <w:rPr>
          <w:rFonts w:ascii="Segoe UI Light" w:hAnsi="Segoe UI Light"/>
          <w:i/>
          <w:color w:val="262626" w:themeColor="text1" w:themeTint="D9"/>
          <w:sz w:val="28"/>
          <w:lang w:val="el-GR"/>
        </w:rPr>
        <w:t xml:space="preserve">Στο ΛΗΤΩ πιστεύουμε ότι ο μητρικός θηλασμός αποτελεί </w:t>
      </w:r>
      <w:r w:rsidR="00EA38CF" w:rsidRPr="000A3CD9">
        <w:rPr>
          <w:rFonts w:ascii="Segoe UI Light" w:hAnsi="Segoe UI Light"/>
          <w:i/>
          <w:color w:val="262626" w:themeColor="text1" w:themeTint="D9"/>
          <w:sz w:val="28"/>
          <w:lang w:val="el-GR"/>
        </w:rPr>
        <w:t xml:space="preserve">προνόμιο </w:t>
      </w:r>
    </w:p>
    <w:p w:rsidR="006836A4" w:rsidRPr="000A3CD9" w:rsidRDefault="00EA38CF" w:rsidP="0017137C">
      <w:pPr>
        <w:pStyle w:val="NoSpacing"/>
        <w:jc w:val="center"/>
        <w:rPr>
          <w:rFonts w:ascii="Segoe UI Light" w:hAnsi="Segoe UI Light"/>
          <w:i/>
          <w:color w:val="262626" w:themeColor="text1" w:themeTint="D9"/>
          <w:sz w:val="28"/>
          <w:lang w:val="el-GR"/>
        </w:rPr>
      </w:pPr>
      <w:r w:rsidRPr="000A3CD9">
        <w:rPr>
          <w:rFonts w:ascii="Segoe UI Light" w:hAnsi="Segoe UI Light"/>
          <w:i/>
          <w:color w:val="262626" w:themeColor="text1" w:themeTint="D9"/>
          <w:sz w:val="28"/>
          <w:lang w:val="el-GR"/>
        </w:rPr>
        <w:t xml:space="preserve">της μητέρας και </w:t>
      </w:r>
      <w:r w:rsidR="00145821" w:rsidRPr="000A3CD9">
        <w:rPr>
          <w:rFonts w:ascii="Segoe UI Light" w:hAnsi="Segoe UI Light"/>
          <w:i/>
          <w:color w:val="262626" w:themeColor="text1" w:themeTint="D9"/>
          <w:sz w:val="28"/>
          <w:lang w:val="el-GR"/>
        </w:rPr>
        <w:t>αναπόσπαστο δικαίωμα του νεογέννητου.</w:t>
      </w:r>
    </w:p>
    <w:p w:rsidR="00C95070" w:rsidRPr="000A3CD9" w:rsidRDefault="00C95070" w:rsidP="00C95070">
      <w:pPr>
        <w:pStyle w:val="NoSpacing"/>
        <w:rPr>
          <w:rFonts w:ascii="Segoe UI Light" w:hAnsi="Segoe UI Light"/>
          <w:i/>
          <w:color w:val="262626" w:themeColor="text1" w:themeTint="D9"/>
          <w:sz w:val="28"/>
          <w:lang w:val="el-GR"/>
        </w:rPr>
      </w:pPr>
    </w:p>
    <w:p w:rsidR="00F02989" w:rsidRPr="000A3CD9" w:rsidRDefault="00C95070" w:rsidP="0017137C">
      <w:pPr>
        <w:jc w:val="both"/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</w:pP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Με αφορμή τη</w:t>
      </w:r>
      <w:r w:rsidR="0017137C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ν</w:t>
      </w: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 xml:space="preserve"> Παγκόσμια Εβδομάδα Μητρικού Θηλασμού το Μαιευτήριο ΛΗΤΩ διοργάνωσε τη</w:t>
      </w:r>
      <w:r w:rsidR="0017137C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ν</w:t>
      </w: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 xml:space="preserve"> Τετάρτη 07/11/2012 (ώρα 18.00),</w:t>
      </w:r>
      <w:r w:rsidRPr="000A3CD9">
        <w:rPr>
          <w:color w:val="262626" w:themeColor="text1" w:themeTint="D9"/>
          <w:lang w:val="el-GR"/>
        </w:rPr>
        <w:t xml:space="preserve"> </w:t>
      </w: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δωρεάν ενημέρωση εγκύων για το μητρικό θηλασμό,</w:t>
      </w:r>
      <w:r w:rsidRPr="000A3CD9">
        <w:rPr>
          <w:color w:val="262626" w:themeColor="text1" w:themeTint="D9"/>
          <w:lang w:val="el-GR"/>
        </w:rPr>
        <w:t xml:space="preserve"> </w:t>
      </w: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στην Αίθουσα Διαλέξεων της κλινικής.</w:t>
      </w:r>
    </w:p>
    <w:p w:rsidR="00C95070" w:rsidRPr="000A3CD9" w:rsidRDefault="00C95070" w:rsidP="0017137C">
      <w:pPr>
        <w:jc w:val="both"/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</w:pP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Οι ενδιαφερόμενοι (εγκυμονούσες</w:t>
      </w:r>
      <w:r w:rsidR="0017137C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 xml:space="preserve"> και ζευγάρια</w:t>
      </w: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) μπορούσαν να παρακολουθήσουν  την ενημέρωση, δηλώνοντας απλά τη συμμετοχή τους.</w:t>
      </w:r>
    </w:p>
    <w:p w:rsidR="00C95070" w:rsidRPr="000A3CD9" w:rsidRDefault="00C95070" w:rsidP="0017137C">
      <w:pPr>
        <w:jc w:val="both"/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</w:pP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Ομιλήτρια ήταν η κυρία Μαρία Σιδηροπούλου, έμπειρη μαία, συντονίστρια νοσηλευτικών ορόφων και υπεύθυνη για τη</w:t>
      </w:r>
      <w:r w:rsidR="0017137C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ν</w:t>
      </w: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 xml:space="preserve"> προώθηση του μητρικού θηλασμού </w:t>
      </w:r>
      <w:r w:rsidR="009D50F5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του</w:t>
      </w: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 xml:space="preserve"> ΛΗΤΩ.</w:t>
      </w:r>
    </w:p>
    <w:p w:rsidR="000A3CD9" w:rsidRPr="000A3CD9" w:rsidRDefault="00F3096E" w:rsidP="0017137C">
      <w:pPr>
        <w:jc w:val="both"/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</w:pPr>
      <w:r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Σκοπός της ενημέρωσης</w:t>
      </w:r>
      <w:r w:rsidR="000A3CD9"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 xml:space="preserve"> ήταν:</w:t>
      </w:r>
    </w:p>
    <w:p w:rsidR="006B0036" w:rsidRPr="000A3CD9" w:rsidRDefault="000A3CD9" w:rsidP="0017137C">
      <w:pPr>
        <w:pStyle w:val="ListParagraph"/>
        <w:numPr>
          <w:ilvl w:val="0"/>
          <w:numId w:val="6"/>
        </w:numPr>
        <w:ind w:left="426"/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</w:pP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Να  παρέχει</w:t>
      </w:r>
      <w:r w:rsidR="005D30BC"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 xml:space="preserve"> χρήσιμες πληροφορίες για την τέχνη του μητρικού θηλασμού</w:t>
      </w:r>
      <w:r w:rsidR="006B0036"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!</w:t>
      </w:r>
    </w:p>
    <w:p w:rsidR="006B0036" w:rsidRPr="000A3CD9" w:rsidRDefault="006B0036" w:rsidP="0017137C">
      <w:pPr>
        <w:pStyle w:val="ListParagraph"/>
        <w:ind w:left="426"/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</w:pPr>
    </w:p>
    <w:p w:rsidR="006B0036" w:rsidRPr="000A3CD9" w:rsidRDefault="000A3CD9" w:rsidP="0017137C">
      <w:pPr>
        <w:pStyle w:val="ListParagraph"/>
        <w:numPr>
          <w:ilvl w:val="0"/>
          <w:numId w:val="6"/>
        </w:numPr>
        <w:ind w:left="426"/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</w:pP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Να  παρέχει</w:t>
      </w:r>
      <w:r w:rsidR="005D30BC"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 xml:space="preserve"> υποστήριξη κ</w:t>
      </w: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 xml:space="preserve">αι καθοδήγηση </w:t>
      </w:r>
      <w:r w:rsidR="009D50F5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στις</w:t>
      </w: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 xml:space="preserve"> </w:t>
      </w:r>
      <w:r w:rsidR="009D50F5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εγκύου</w:t>
      </w: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ς</w:t>
      </w:r>
      <w:r w:rsidR="006B0036"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!</w:t>
      </w:r>
    </w:p>
    <w:p w:rsidR="006B0036" w:rsidRPr="000A3CD9" w:rsidRDefault="006B0036" w:rsidP="0017137C">
      <w:pPr>
        <w:pStyle w:val="ListParagraph"/>
        <w:ind w:left="426"/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</w:pPr>
    </w:p>
    <w:p w:rsidR="000A3CD9" w:rsidRPr="000A3CD9" w:rsidRDefault="0017137C" w:rsidP="0017137C">
      <w:pPr>
        <w:pStyle w:val="ListParagraph"/>
        <w:numPr>
          <w:ilvl w:val="0"/>
          <w:numId w:val="6"/>
        </w:numPr>
        <w:spacing w:after="200"/>
        <w:ind w:left="425" w:hanging="357"/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</w:pPr>
      <w:r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Να απαντήσει σε όλα τα ερωτήματα</w:t>
      </w:r>
      <w:r w:rsidR="000A3CD9"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 xml:space="preserve">  και να καταρρίψει</w:t>
      </w:r>
      <w:r w:rsidR="005D30BC"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 xml:space="preserve"> κάθε μύθο γύρω από το μητρικό θηλασμό</w:t>
      </w:r>
      <w:r w:rsidR="006B0036"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!</w:t>
      </w:r>
    </w:p>
    <w:p w:rsidR="006B0036" w:rsidRPr="00E25D70" w:rsidRDefault="000A3CD9" w:rsidP="0017137C">
      <w:pPr>
        <w:jc w:val="both"/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</w:pPr>
      <w:r w:rsidRPr="000A3CD9">
        <w:rPr>
          <w:rFonts w:ascii="Segoe UI Light" w:eastAsiaTheme="majorEastAsia" w:hAnsi="Segoe UI Light" w:cstheme="minorHAnsi"/>
          <w:color w:val="262626" w:themeColor="text1" w:themeTint="D9"/>
          <w:kern w:val="24"/>
          <w:sz w:val="24"/>
          <w:szCs w:val="24"/>
          <w:lang w:val="el-GR"/>
        </w:rPr>
        <w:t>Μεταξύ των θεμάτων που αναπτύχθηκαν ήταν και:</w:t>
      </w:r>
    </w:p>
    <w:p w:rsidR="00E25D70" w:rsidRPr="00F3096E" w:rsidRDefault="0017137C" w:rsidP="0017137C">
      <w:pPr>
        <w:pStyle w:val="ListParagraph"/>
        <w:numPr>
          <w:ilvl w:val="0"/>
          <w:numId w:val="7"/>
        </w:numPr>
        <w:jc w:val="both"/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</w:pPr>
      <w:r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Τα πλεονεκτήματα του</w:t>
      </w:r>
      <w:r w:rsidR="00927F1A" w:rsidRPr="00F3096E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 xml:space="preserve"> μητρικού θηλασμού για το παιδί και τη μητέρα.</w:t>
      </w:r>
    </w:p>
    <w:p w:rsidR="00AB63CB" w:rsidRPr="00F3096E" w:rsidRDefault="009D50F5" w:rsidP="0017137C">
      <w:pPr>
        <w:pStyle w:val="ListParagraph"/>
        <w:numPr>
          <w:ilvl w:val="0"/>
          <w:numId w:val="7"/>
        </w:numPr>
        <w:jc w:val="both"/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</w:pPr>
      <w:r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Ο θ</w:t>
      </w:r>
      <w:r w:rsidR="0017137C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ηλασμός της πρώτης ώρας ζωής του νεογέννητου.</w:t>
      </w:r>
    </w:p>
    <w:p w:rsidR="00AB63CB" w:rsidRPr="00F3096E" w:rsidRDefault="009D50F5" w:rsidP="0017137C">
      <w:pPr>
        <w:pStyle w:val="ListParagraph"/>
        <w:numPr>
          <w:ilvl w:val="0"/>
          <w:numId w:val="7"/>
        </w:numPr>
        <w:jc w:val="both"/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</w:pPr>
      <w:r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Η τ</w:t>
      </w:r>
      <w:r w:rsidR="00EE620B" w:rsidRPr="00F3096E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εχνική τοποθέτησης του νεογνού στο στήθος.</w:t>
      </w:r>
    </w:p>
    <w:p w:rsidR="00C72469" w:rsidRDefault="009D50F5" w:rsidP="0017137C">
      <w:pPr>
        <w:pStyle w:val="ListParagraph"/>
        <w:numPr>
          <w:ilvl w:val="0"/>
          <w:numId w:val="7"/>
        </w:numPr>
        <w:jc w:val="both"/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</w:pPr>
      <w:r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Η α</w:t>
      </w:r>
      <w:r w:rsidR="00EE620B" w:rsidRPr="00F3096E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>ντιμετώπιση προβλημάτων</w:t>
      </w:r>
      <w:r w:rsidR="00F3096E" w:rsidRPr="00F3096E"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  <w:t xml:space="preserve"> κατά τη διάρκεια του θηλασμού.</w:t>
      </w:r>
      <w:bookmarkStart w:id="0" w:name="_GoBack"/>
      <w:bookmarkEnd w:id="0"/>
    </w:p>
    <w:p w:rsidR="00C72469" w:rsidRDefault="00C72469" w:rsidP="00C72469">
      <w:pPr>
        <w:pStyle w:val="ListParagraph"/>
        <w:ind w:left="0"/>
        <w:rPr>
          <w:rFonts w:ascii="Segoe UI Light" w:eastAsiaTheme="majorEastAsia" w:hAnsi="Segoe UI Light" w:cstheme="minorHAnsi"/>
          <w:color w:val="262626" w:themeColor="text1" w:themeTint="D9"/>
          <w:kern w:val="24"/>
          <w:lang w:val="el-GR"/>
        </w:rPr>
      </w:pPr>
    </w:p>
    <w:p w:rsidR="00C72469" w:rsidRPr="009D50F5" w:rsidRDefault="0017137C" w:rsidP="0017137C">
      <w:pPr>
        <w:pStyle w:val="ListParagraph"/>
        <w:ind w:left="0"/>
        <w:jc w:val="center"/>
        <w:rPr>
          <w:rFonts w:ascii="Segoe UI Light" w:eastAsiaTheme="majorEastAsia" w:hAnsi="Segoe UI Light" w:cstheme="minorHAnsi"/>
          <w:b/>
          <w:color w:val="262626" w:themeColor="text1" w:themeTint="D9"/>
          <w:kern w:val="24"/>
          <w:lang w:val="el-GR"/>
        </w:rPr>
      </w:pPr>
      <w:r w:rsidRPr="009D50F5">
        <w:rPr>
          <w:rFonts w:ascii="Segoe UI Light" w:eastAsiaTheme="majorEastAsia" w:hAnsi="Segoe UI Light" w:cstheme="minorHAnsi"/>
          <w:b/>
          <w:color w:val="262626" w:themeColor="text1" w:themeTint="D9"/>
          <w:kern w:val="24"/>
          <w:lang w:val="el-GR"/>
        </w:rPr>
        <w:t xml:space="preserve">Η ενημέρωση </w:t>
      </w:r>
      <w:r w:rsidR="009D50F5">
        <w:rPr>
          <w:rFonts w:ascii="Segoe UI Light" w:eastAsiaTheme="majorEastAsia" w:hAnsi="Segoe UI Light" w:cstheme="minorHAnsi"/>
          <w:b/>
          <w:color w:val="262626" w:themeColor="text1" w:themeTint="D9"/>
          <w:kern w:val="24"/>
          <w:lang w:val="el-GR"/>
        </w:rPr>
        <w:t>καθιερώθηκε</w:t>
      </w:r>
      <w:r w:rsidRPr="009D50F5">
        <w:rPr>
          <w:rFonts w:ascii="Segoe UI Light" w:eastAsiaTheme="majorEastAsia" w:hAnsi="Segoe UI Light" w:cstheme="minorHAnsi"/>
          <w:b/>
          <w:color w:val="262626" w:themeColor="text1" w:themeTint="D9"/>
          <w:kern w:val="24"/>
          <w:lang w:val="el-GR"/>
        </w:rPr>
        <w:t xml:space="preserve"> σε εβδομαδιαία βάση, κάθε </w:t>
      </w:r>
      <w:r w:rsidRPr="009D50F5">
        <w:rPr>
          <w:rFonts w:ascii="Segoe UI Light" w:hAnsi="Segoe UI Light"/>
          <w:b/>
          <w:color w:val="F367D5"/>
          <w:sz w:val="32"/>
          <w:szCs w:val="36"/>
          <w:lang w:val="el-GR"/>
          <w14:props3d w14:extrusionH="0" w14:contourW="0" w14:prstMaterial="softEdge">
            <w14:contourClr>
              <w14:schemeClr w14:val="accent4">
                <w14:alpha w14:val="5000"/>
              </w14:schemeClr>
            </w14:contourClr>
          </w14:props3d>
        </w:rPr>
        <w:t>Τετάρτη</w:t>
      </w:r>
      <w:r w:rsidRPr="009D50F5">
        <w:rPr>
          <w:rFonts w:ascii="Segoe UI Light" w:eastAsiaTheme="majorEastAsia" w:hAnsi="Segoe UI Light" w:cstheme="minorHAnsi"/>
          <w:b/>
          <w:color w:val="262626" w:themeColor="text1" w:themeTint="D9"/>
          <w:kern w:val="24"/>
          <w:sz w:val="22"/>
          <w:lang w:val="el-GR"/>
        </w:rPr>
        <w:t xml:space="preserve"> </w:t>
      </w:r>
      <w:r w:rsidRPr="009D50F5">
        <w:rPr>
          <w:rFonts w:ascii="Segoe UI Light" w:eastAsiaTheme="majorEastAsia" w:hAnsi="Segoe UI Light" w:cstheme="minorHAnsi"/>
          <w:b/>
          <w:color w:val="262626" w:themeColor="text1" w:themeTint="D9"/>
          <w:kern w:val="24"/>
          <w:lang w:val="el-GR"/>
        </w:rPr>
        <w:t xml:space="preserve">και ώρα </w:t>
      </w:r>
      <w:r w:rsidRPr="009D50F5">
        <w:rPr>
          <w:rFonts w:ascii="Segoe UI Light" w:hAnsi="Segoe UI Light"/>
          <w:b/>
          <w:color w:val="F367D5"/>
          <w:sz w:val="32"/>
          <w:szCs w:val="36"/>
          <w:lang w:val="el-GR"/>
          <w14:props3d w14:extrusionH="0" w14:contourW="0" w14:prstMaterial="softEdge">
            <w14:contourClr>
              <w14:schemeClr w14:val="accent4">
                <w14:alpha w14:val="5000"/>
              </w14:schemeClr>
            </w14:contourClr>
          </w14:props3d>
        </w:rPr>
        <w:t>18.00</w:t>
      </w:r>
      <w:r w:rsidRPr="009D50F5">
        <w:rPr>
          <w:rFonts w:ascii="Segoe UI Light" w:eastAsiaTheme="majorEastAsia" w:hAnsi="Segoe UI Light" w:cstheme="minorHAnsi"/>
          <w:b/>
          <w:color w:val="262626" w:themeColor="text1" w:themeTint="D9"/>
          <w:kern w:val="24"/>
          <w:sz w:val="22"/>
          <w:lang w:val="el-GR"/>
        </w:rPr>
        <w:t>.</w:t>
      </w:r>
    </w:p>
    <w:p w:rsidR="0017137C" w:rsidRPr="009D50F5" w:rsidRDefault="0017137C" w:rsidP="0017137C">
      <w:pPr>
        <w:pStyle w:val="ListParagraph"/>
        <w:ind w:left="0"/>
        <w:jc w:val="center"/>
        <w:rPr>
          <w:rFonts w:ascii="Segoe UI Light" w:eastAsiaTheme="majorEastAsia" w:hAnsi="Segoe UI Light" w:cstheme="minorHAnsi"/>
          <w:b/>
          <w:color w:val="262626" w:themeColor="text1" w:themeTint="D9"/>
          <w:kern w:val="24"/>
          <w:lang w:val="el-GR"/>
        </w:rPr>
      </w:pPr>
      <w:r w:rsidRPr="009D50F5">
        <w:rPr>
          <w:rFonts w:ascii="Segoe UI Light" w:eastAsiaTheme="majorEastAsia" w:hAnsi="Segoe UI Light" w:cstheme="minorHAnsi"/>
          <w:b/>
          <w:color w:val="262626" w:themeColor="text1" w:themeTint="D9"/>
          <w:kern w:val="24"/>
          <w:lang w:val="el-GR"/>
        </w:rPr>
        <w:t xml:space="preserve">Για περισσότερες πληροφορίες επικοινωνήστε μαζί μας στο τηλέφωνο </w:t>
      </w:r>
      <w:r w:rsidRPr="009D50F5">
        <w:rPr>
          <w:rFonts w:ascii="Segoe UI Light" w:hAnsi="Segoe UI Light"/>
          <w:b/>
          <w:color w:val="F367D5"/>
          <w:sz w:val="28"/>
          <w:szCs w:val="36"/>
          <w:lang w:val="el-GR"/>
          <w14:props3d w14:extrusionH="0" w14:contourW="0" w14:prstMaterial="softEdge">
            <w14:contourClr>
              <w14:schemeClr w14:val="accent4">
                <w14:alpha w14:val="5000"/>
              </w14:schemeClr>
            </w14:contourClr>
          </w14:props3d>
        </w:rPr>
        <w:t>210-6902100</w:t>
      </w:r>
      <w:r w:rsidRPr="009D50F5">
        <w:rPr>
          <w:rFonts w:ascii="Segoe UI Light" w:eastAsiaTheme="majorEastAsia" w:hAnsi="Segoe UI Light" w:cstheme="minorHAnsi"/>
          <w:b/>
          <w:color w:val="262626" w:themeColor="text1" w:themeTint="D9"/>
          <w:kern w:val="24"/>
          <w:lang w:val="el-GR"/>
        </w:rPr>
        <w:t>, καθημερινά από 08.00 έως 20.00.</w:t>
      </w:r>
    </w:p>
    <w:p w:rsidR="00B62153" w:rsidRDefault="007329DE" w:rsidP="000A3CD9">
      <w:pPr>
        <w:spacing w:line="240" w:lineRule="auto"/>
        <w:rPr>
          <w:rFonts w:ascii="Century Gothic" w:hAnsi="Century Gothic" w:cstheme="minorHAnsi"/>
          <w:color w:val="F367D5"/>
          <w:sz w:val="24"/>
          <w:lang w:val="el-GR"/>
        </w:rPr>
      </w:pPr>
      <w:r>
        <w:rPr>
          <w:rFonts w:ascii="Century Gothic" w:hAnsi="Century Gothic" w:cstheme="minorHAnsi"/>
          <w:noProof/>
          <w:color w:val="F367D5"/>
          <w:sz w:val="24"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723900" y="9001125"/>
            <wp:positionH relativeFrom="margin">
              <wp:align>center</wp:align>
            </wp:positionH>
            <wp:positionV relativeFrom="margin">
              <wp:align>bottom</wp:align>
            </wp:positionV>
            <wp:extent cx="6315075" cy="99822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62153" w:rsidSect="009D50F5">
      <w:headerReference w:type="even" r:id="rId11"/>
      <w:headerReference w:type="default" r:id="rId12"/>
      <w:headerReference w:type="first" r:id="rId13"/>
      <w:pgSz w:w="11906" w:h="16838"/>
      <w:pgMar w:top="1440" w:right="127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5D" w:rsidRDefault="00C66B5D" w:rsidP="006B0036">
      <w:pPr>
        <w:spacing w:after="0" w:line="240" w:lineRule="auto"/>
      </w:pPr>
      <w:r>
        <w:separator/>
      </w:r>
    </w:p>
  </w:endnote>
  <w:endnote w:type="continuationSeparator" w:id="0">
    <w:p w:rsidR="00C66B5D" w:rsidRDefault="00C66B5D" w:rsidP="006B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A1"/>
    <w:family w:val="swiss"/>
    <w:pitch w:val="variable"/>
    <w:sig w:usb0="E00002FF" w:usb1="4000A47B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5D" w:rsidRDefault="00C66B5D" w:rsidP="006B0036">
      <w:pPr>
        <w:spacing w:after="0" w:line="240" w:lineRule="auto"/>
      </w:pPr>
      <w:r>
        <w:separator/>
      </w:r>
    </w:p>
  </w:footnote>
  <w:footnote w:type="continuationSeparator" w:id="0">
    <w:p w:rsidR="00C66B5D" w:rsidRDefault="00C66B5D" w:rsidP="006B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36" w:rsidRDefault="00C66B5D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7770" o:spid="_x0000_s2059" type="#_x0000_t75" style="position:absolute;margin-left:0;margin-top:0;width:415.25pt;height:415.25pt;z-index:-251657216;mso-position-horizontal:center;mso-position-horizontal-relative:margin;mso-position-vertical:center;mso-position-vertical-relative:margin" o:allowincell="f">
          <v:imagedata r:id="rId1" o:title="ΜητρικόςΘηλασμός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36" w:rsidRDefault="00C66B5D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7771" o:spid="_x0000_s2060" type="#_x0000_t75" style="position:absolute;margin-left:0;margin-top:0;width:415.25pt;height:415.25pt;z-index:-251656192;mso-position-horizontal:center;mso-position-horizontal-relative:margin;mso-position-vertical:center;mso-position-vertical-relative:margin" o:allowincell="f">
          <v:imagedata r:id="rId1" o:title="ΜητρικόςΘηλασμός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36" w:rsidRDefault="00C66B5D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7769" o:spid="_x0000_s2058" type="#_x0000_t75" style="position:absolute;margin-left:0;margin-top:0;width:415.25pt;height:415.25pt;z-index:-251658240;mso-position-horizontal:center;mso-position-horizontal-relative:margin;mso-position-vertical:center;mso-position-vertical-relative:margin" o:allowincell="f">
          <v:imagedata r:id="rId1" o:title="ΜητρικόςΘηλασμός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BD10267_"/>
      </v:shape>
    </w:pict>
  </w:numPicBullet>
  <w:numPicBullet w:numPicBulletId="1">
    <w:pict>
      <v:shape id="_x0000_i1060" type="#_x0000_t75" style="width:9pt;height:9pt" o:bullet="t">
        <v:imagedata r:id="rId2" o:title="BD15172_"/>
      </v:shape>
    </w:pict>
  </w:numPicBullet>
  <w:numPicBullet w:numPicBulletId="2">
    <w:pict>
      <v:shape id="_x0000_i1061" type="#_x0000_t75" style="width:9pt;height:9pt" o:bullet="t">
        <v:imagedata r:id="rId3" o:title="BD15170_"/>
      </v:shape>
    </w:pict>
  </w:numPicBullet>
  <w:abstractNum w:abstractNumId="0">
    <w:nsid w:val="04F13BCA"/>
    <w:multiLevelType w:val="hybridMultilevel"/>
    <w:tmpl w:val="E020E60E"/>
    <w:lvl w:ilvl="0" w:tplc="0832B9A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3A9F"/>
    <w:multiLevelType w:val="hybridMultilevel"/>
    <w:tmpl w:val="4D841494"/>
    <w:lvl w:ilvl="0" w:tplc="0832B9AA">
      <w:start w:val="1"/>
      <w:numFmt w:val="bullet"/>
      <w:lvlText w:val=""/>
      <w:lvlPicBulletId w:val="2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83F34"/>
    <w:multiLevelType w:val="hybridMultilevel"/>
    <w:tmpl w:val="F10626CE"/>
    <w:lvl w:ilvl="0" w:tplc="33B068D0">
      <w:start w:val="1"/>
      <w:numFmt w:val="bullet"/>
      <w:lvlText w:val=""/>
      <w:lvlPicBulletId w:val="1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041C4"/>
    <w:multiLevelType w:val="hybridMultilevel"/>
    <w:tmpl w:val="1012DCCC"/>
    <w:lvl w:ilvl="0" w:tplc="A3A6B2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78023B"/>
    <w:multiLevelType w:val="hybridMultilevel"/>
    <w:tmpl w:val="7B2CBF6C"/>
    <w:lvl w:ilvl="0" w:tplc="A3A6B216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963C6F"/>
    <w:multiLevelType w:val="hybridMultilevel"/>
    <w:tmpl w:val="3D8CA022"/>
    <w:lvl w:ilvl="0" w:tplc="33B068D0">
      <w:start w:val="1"/>
      <w:numFmt w:val="bullet"/>
      <w:lvlText w:val=""/>
      <w:lvlPicBulletId w:val="1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FB7EBD"/>
    <w:multiLevelType w:val="hybridMultilevel"/>
    <w:tmpl w:val="128CF106"/>
    <w:lvl w:ilvl="0" w:tplc="33B068D0">
      <w:start w:val="1"/>
      <w:numFmt w:val="bullet"/>
      <w:lvlText w:val=""/>
      <w:lvlPicBulletId w:val="1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36"/>
    <w:rsid w:val="00012F7A"/>
    <w:rsid w:val="00054AC3"/>
    <w:rsid w:val="00087FCA"/>
    <w:rsid w:val="000A3CD9"/>
    <w:rsid w:val="00145821"/>
    <w:rsid w:val="00156FC6"/>
    <w:rsid w:val="0017137C"/>
    <w:rsid w:val="00322421"/>
    <w:rsid w:val="00390976"/>
    <w:rsid w:val="00463936"/>
    <w:rsid w:val="004B4B12"/>
    <w:rsid w:val="005C72B5"/>
    <w:rsid w:val="005D30BC"/>
    <w:rsid w:val="006153CB"/>
    <w:rsid w:val="006836A4"/>
    <w:rsid w:val="006B0036"/>
    <w:rsid w:val="006C1904"/>
    <w:rsid w:val="007329DE"/>
    <w:rsid w:val="00810A5C"/>
    <w:rsid w:val="008601CF"/>
    <w:rsid w:val="00927F1A"/>
    <w:rsid w:val="00973612"/>
    <w:rsid w:val="009D50F5"/>
    <w:rsid w:val="00AB63CB"/>
    <w:rsid w:val="00B62153"/>
    <w:rsid w:val="00C66B5D"/>
    <w:rsid w:val="00C72469"/>
    <w:rsid w:val="00C95070"/>
    <w:rsid w:val="00CC5780"/>
    <w:rsid w:val="00E25D70"/>
    <w:rsid w:val="00EA38CF"/>
    <w:rsid w:val="00EE620B"/>
    <w:rsid w:val="00F02989"/>
    <w:rsid w:val="00F3096E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03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00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03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03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36"/>
    <w:rPr>
      <w:rFonts w:ascii="Tahoma" w:hAnsi="Tahoma" w:cs="Tahoma"/>
      <w:sz w:val="16"/>
      <w:szCs w:val="16"/>
      <w:lang w:val="en-US"/>
    </w:rPr>
  </w:style>
  <w:style w:type="paragraph" w:customStyle="1" w:styleId="WinterEventBodyText">
    <w:name w:val="Winter Event Body Text"/>
    <w:basedOn w:val="Normal"/>
    <w:rsid w:val="00F02989"/>
    <w:pPr>
      <w:spacing w:after="120" w:line="240" w:lineRule="auto"/>
    </w:pPr>
    <w:rPr>
      <w:rFonts w:ascii="Tw Cen MT" w:eastAsia="Times New Roman" w:hAnsi="Tw Cen MT" w:cs="Times New Roman"/>
      <w:color w:val="000000"/>
      <w:kern w:val="28"/>
      <w:sz w:val="32"/>
      <w:szCs w:val="32"/>
      <w:lang w:val="el-GR" w:eastAsia="el-GR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72F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36A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03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00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03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03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36"/>
    <w:rPr>
      <w:rFonts w:ascii="Tahoma" w:hAnsi="Tahoma" w:cs="Tahoma"/>
      <w:sz w:val="16"/>
      <w:szCs w:val="16"/>
      <w:lang w:val="en-US"/>
    </w:rPr>
  </w:style>
  <w:style w:type="paragraph" w:customStyle="1" w:styleId="WinterEventBodyText">
    <w:name w:val="Winter Event Body Text"/>
    <w:basedOn w:val="Normal"/>
    <w:rsid w:val="00F02989"/>
    <w:pPr>
      <w:spacing w:after="120" w:line="240" w:lineRule="auto"/>
    </w:pPr>
    <w:rPr>
      <w:rFonts w:ascii="Tw Cen MT" w:eastAsia="Times New Roman" w:hAnsi="Tw Cen MT" w:cs="Times New Roman"/>
      <w:color w:val="000000"/>
      <w:kern w:val="28"/>
      <w:sz w:val="32"/>
      <w:szCs w:val="32"/>
      <w:lang w:val="el-GR" w:eastAsia="el-GR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72F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36A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HygeiaGroup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Volikaki Athina</dc:creator>
  <cp:lastModifiedBy>Volikaki Athina</cp:lastModifiedBy>
  <cp:revision>2</cp:revision>
  <cp:lastPrinted>2012-10-19T10:19:00Z</cp:lastPrinted>
  <dcterms:created xsi:type="dcterms:W3CDTF">2012-11-09T11:10:00Z</dcterms:created>
  <dcterms:modified xsi:type="dcterms:W3CDTF">2012-11-09T11:10:00Z</dcterms:modified>
</cp:coreProperties>
</file>