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29" w:rsidRDefault="00614CA9" w:rsidP="00544EEA">
      <w:pPr>
        <w:tabs>
          <w:tab w:val="left" w:pos="10773"/>
        </w:tabs>
        <w:spacing w:line="360" w:lineRule="auto"/>
        <w:ind w:right="1134"/>
        <w:jc w:val="right"/>
        <w:rPr>
          <w:rFonts w:ascii="Georgia" w:hAnsi="Georgia"/>
          <w:color w:val="000000"/>
          <w:sz w:val="24"/>
          <w:szCs w:val="24"/>
          <w:lang w:val="el-GR"/>
        </w:rPr>
      </w:pPr>
      <w:r>
        <w:rPr>
          <w:rFonts w:ascii="Georgia" w:hAnsi="Georgia"/>
          <w:color w:val="000000"/>
          <w:sz w:val="24"/>
          <w:szCs w:val="24"/>
          <w:lang w:val="el-GR"/>
        </w:rPr>
        <w:t>20.10</w:t>
      </w:r>
      <w:r w:rsidR="00FE62DE">
        <w:rPr>
          <w:rFonts w:ascii="Georgia" w:hAnsi="Georgia"/>
          <w:color w:val="000000"/>
          <w:sz w:val="24"/>
          <w:szCs w:val="24"/>
          <w:lang w:val="el-GR"/>
        </w:rPr>
        <w:t>.16</w:t>
      </w:r>
    </w:p>
    <w:p w:rsidR="008C64E0" w:rsidRDefault="00FE62DE" w:rsidP="00544EEA">
      <w:pPr>
        <w:ind w:right="-341"/>
        <w:jc w:val="center"/>
        <w:rPr>
          <w:rFonts w:asciiTheme="majorHAnsi" w:eastAsia="Calibri" w:hAnsiTheme="majorHAnsi" w:cs="Book Antiqua"/>
          <w:b/>
          <w:i/>
          <w:color w:val="000000"/>
          <w:sz w:val="24"/>
          <w:szCs w:val="24"/>
          <w:lang w:val="el-GR"/>
        </w:rPr>
      </w:pPr>
      <w:r w:rsidRPr="00544EEA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Δελτίο Τύπου</w:t>
      </w:r>
      <w:r w:rsidRPr="00FE62DE">
        <w:rPr>
          <w:rFonts w:asciiTheme="majorHAnsi" w:eastAsia="Calibri" w:hAnsiTheme="majorHAnsi" w:cs="Book Antiqua"/>
          <w:color w:val="000000"/>
          <w:sz w:val="24"/>
          <w:szCs w:val="24"/>
          <w:u w:val="single"/>
          <w:lang w:val="el-GR"/>
        </w:rPr>
        <w:t xml:space="preserve"> </w:t>
      </w:r>
      <w:r w:rsidRPr="00FE62DE">
        <w:rPr>
          <w:rFonts w:asciiTheme="majorHAnsi" w:eastAsia="Calibri" w:hAnsiTheme="majorHAnsi" w:cs="Book Antiqua"/>
          <w:color w:val="000000"/>
          <w:sz w:val="24"/>
          <w:szCs w:val="24"/>
          <w:u w:val="single"/>
          <w:lang w:val="el-GR"/>
        </w:rPr>
        <w:br/>
      </w:r>
      <w:r w:rsidR="00544EEA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br/>
      </w:r>
      <w:r w:rsidR="00544EEA" w:rsidRPr="00364A94">
        <w:rPr>
          <w:rFonts w:asciiTheme="majorHAnsi" w:eastAsia="Calibri" w:hAnsiTheme="majorHAnsi" w:cs="Book Antiqua"/>
          <w:b/>
          <w:color w:val="000000"/>
          <w:sz w:val="26"/>
          <w:szCs w:val="26"/>
          <w:u w:val="single"/>
          <w:lang w:val="el-GR"/>
        </w:rPr>
        <w:t xml:space="preserve">Όμιλος ΥΓΕΙΑ: </w:t>
      </w:r>
      <w:r w:rsidRPr="00364A94">
        <w:rPr>
          <w:rFonts w:asciiTheme="majorHAnsi" w:eastAsia="Calibri" w:hAnsiTheme="majorHAnsi" w:cs="Book Antiqua"/>
          <w:b/>
          <w:color w:val="000000"/>
          <w:sz w:val="26"/>
          <w:szCs w:val="26"/>
          <w:u w:val="single"/>
          <w:lang w:val="el-GR"/>
        </w:rPr>
        <w:t xml:space="preserve">Έλεγχος </w:t>
      </w:r>
      <w:r w:rsidR="008442E5" w:rsidRPr="00364A94">
        <w:rPr>
          <w:rFonts w:asciiTheme="majorHAnsi" w:eastAsia="Calibri" w:hAnsiTheme="majorHAnsi" w:cs="Book Antiqua"/>
          <w:b/>
          <w:color w:val="000000"/>
          <w:sz w:val="26"/>
          <w:szCs w:val="26"/>
          <w:u w:val="single"/>
          <w:lang w:val="el-GR"/>
        </w:rPr>
        <w:t>οστεοπόρωσης</w:t>
      </w:r>
      <w:r w:rsidRPr="00364A94">
        <w:rPr>
          <w:rFonts w:asciiTheme="majorHAnsi" w:eastAsia="Calibri" w:hAnsiTheme="majorHAnsi" w:cs="Book Antiqua"/>
          <w:b/>
          <w:color w:val="000000"/>
          <w:sz w:val="26"/>
          <w:szCs w:val="26"/>
          <w:u w:val="single"/>
          <w:lang w:val="el-GR"/>
        </w:rPr>
        <w:t xml:space="preserve"> σε προνομιακή τιμή</w:t>
      </w:r>
      <w:r w:rsidRPr="00FE62DE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 </w:t>
      </w:r>
      <w:r w:rsidRPr="00FE62DE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br/>
      </w:r>
      <w:r w:rsidRPr="00364A94">
        <w:rPr>
          <w:rFonts w:asciiTheme="majorHAnsi" w:eastAsia="Calibri" w:hAnsiTheme="majorHAnsi" w:cs="Book Antiqua"/>
          <w:b/>
          <w:i/>
          <w:color w:val="000000"/>
          <w:sz w:val="24"/>
          <w:szCs w:val="24"/>
          <w:lang w:val="el-GR"/>
        </w:rPr>
        <w:t xml:space="preserve">Παγκόσμια Ημέρα </w:t>
      </w:r>
      <w:r w:rsidR="00614CA9" w:rsidRPr="00364A94">
        <w:rPr>
          <w:rFonts w:asciiTheme="majorHAnsi" w:eastAsia="Calibri" w:hAnsiTheme="majorHAnsi" w:cs="Book Antiqua"/>
          <w:b/>
          <w:i/>
          <w:color w:val="000000"/>
          <w:sz w:val="24"/>
          <w:szCs w:val="24"/>
          <w:lang w:val="el-GR"/>
        </w:rPr>
        <w:t>Οστεοπόρωσης</w:t>
      </w:r>
      <w:r w:rsidR="00614CA9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 </w:t>
      </w:r>
    </w:p>
    <w:p w:rsidR="008442E5" w:rsidRDefault="008442E5" w:rsidP="00544EEA">
      <w:pPr>
        <w:ind w:right="-341"/>
        <w:jc w:val="center"/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</w:pPr>
    </w:p>
    <w:p w:rsidR="002D13FB" w:rsidRPr="00614CA9" w:rsidRDefault="002D13FB" w:rsidP="00364A94">
      <w:pPr>
        <w:ind w:left="1276" w:right="1275"/>
        <w:jc w:val="both"/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</w:pPr>
      <w:r w:rsidRPr="002D13FB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Με αφορμή την </w:t>
      </w:r>
      <w:r w:rsidRPr="002D13FB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Παγκόσμια Ημέρα </w:t>
      </w:r>
      <w:r w:rsidR="008442E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Οστεοπόρωσης (20</w:t>
      </w:r>
      <w:r w:rsidRPr="002D13FB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 </w:t>
      </w:r>
      <w:r w:rsidR="008442E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Οκτω</w:t>
      </w:r>
      <w:r w:rsidRPr="002D13FB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βρίου) </w:t>
      </w:r>
      <w:r w:rsidR="008442E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τα νοσοκομεία </w:t>
      </w:r>
      <w:r w:rsidR="008442E5" w:rsidRPr="00614CA9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ΥΓΕΙΑ, </w:t>
      </w:r>
      <w:r w:rsidRPr="00614CA9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ΜΗΤΕΡΑ</w:t>
      </w:r>
      <w:r w:rsidR="008442E5" w:rsidRPr="00614CA9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, ΛΗΤΩ</w:t>
      </w:r>
      <w:r w:rsidRPr="002D13FB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και τα </w:t>
      </w:r>
      <w:r w:rsidRPr="00614CA9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Διαγνωστικά Κέντρα </w:t>
      </w:r>
      <w:r w:rsidRPr="002D13FB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του Ομίλου ΥΓΕΙΑ, </w:t>
      </w:r>
      <w:r w:rsidRPr="00614CA9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Υγεία</w:t>
      </w:r>
      <w:r w:rsidRPr="00614CA9">
        <w:rPr>
          <w:rFonts w:asciiTheme="majorHAnsi" w:eastAsia="Calibri" w:hAnsiTheme="majorHAnsi" w:cs="Book Antiqua"/>
          <w:b/>
          <w:color w:val="000000"/>
          <w:sz w:val="24"/>
          <w:szCs w:val="24"/>
        </w:rPr>
        <w:t>net</w:t>
      </w:r>
      <w:r w:rsidRPr="00614CA9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 Αθηνών και Περιστέρι</w:t>
      </w:r>
      <w:r w:rsidRPr="002D13FB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προσφέρουν έναν </w:t>
      </w:r>
      <w:r w:rsidRPr="008C64E0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έλεγχο </w:t>
      </w:r>
      <w:r w:rsidR="008442E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οστεοπόρωσης </w:t>
      </w:r>
      <w:r w:rsidR="008442E5" w:rsidRPr="008442E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(μέτρηση οστικής πυκνότη</w:t>
      </w:r>
      <w:r w:rsidR="008442E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τας οσφυϊκής μοίρα</w:t>
      </w:r>
      <w:r w:rsidR="008442E5" w:rsidRPr="008442E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ς και ισχίου</w:t>
      </w:r>
      <w:r w:rsidR="008442E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) </w:t>
      </w:r>
      <w:r w:rsidRPr="002D13FB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στην προνομιακή τιμή </w:t>
      </w:r>
      <w:r w:rsidR="008442E5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των 5</w:t>
      </w:r>
      <w:r w:rsidRPr="008C64E0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>0 ευρώ</w:t>
      </w:r>
      <w:r w:rsidRPr="002D13FB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 </w:t>
      </w:r>
      <w:r w:rsidR="00614CA9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καθώς </w:t>
      </w:r>
      <w:r w:rsidR="008442E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και </w:t>
      </w:r>
      <w:r w:rsidR="008442E5" w:rsidRPr="00614CA9">
        <w:rPr>
          <w:rFonts w:asciiTheme="majorHAnsi" w:eastAsia="Calibri" w:hAnsiTheme="majorHAnsi" w:cs="Book Antiqua"/>
          <w:b/>
          <w:color w:val="000000"/>
          <w:sz w:val="24"/>
          <w:szCs w:val="24"/>
          <w:lang w:val="el-GR"/>
        </w:rPr>
        <w:t xml:space="preserve">δωρεάν ιατρική εκτίμηση. </w:t>
      </w:r>
    </w:p>
    <w:p w:rsidR="002D13FB" w:rsidRPr="00364A94" w:rsidRDefault="00FE62DE" w:rsidP="00364A94">
      <w:pPr>
        <w:pStyle w:val="ListParagraph"/>
        <w:spacing w:line="276" w:lineRule="auto"/>
        <w:ind w:left="1276" w:right="1275"/>
        <w:jc w:val="both"/>
        <w:rPr>
          <w:rFonts w:ascii="Book Antiqua" w:hAnsi="Book Antiqua" w:cs="Arial"/>
          <w:shd w:val="clear" w:color="auto" w:fill="FFFFFF"/>
          <w:lang w:val="el-GR"/>
        </w:rPr>
      </w:pPr>
      <w:r w:rsidRPr="008C64E0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Τον </w:t>
      </w:r>
      <w:r w:rsidR="00A52CBE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έλεγχο μπορούν να </w:t>
      </w:r>
      <w:r w:rsidRPr="008C64E0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αποκτήσουν όλοι όσοι επισκεφτούν τις ιστοσε</w:t>
      </w:r>
      <w:r w:rsidR="008442E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λίδες των νοσοκομείων ΥΓΕΙΑ (</w:t>
      </w:r>
      <w:r w:rsidR="007A07F7">
        <w:fldChar w:fldCharType="begin"/>
      </w:r>
      <w:r w:rsidR="007A07F7" w:rsidRPr="005C005C">
        <w:rPr>
          <w:lang w:val="el-GR"/>
        </w:rPr>
        <w:instrText xml:space="preserve"> </w:instrText>
      </w:r>
      <w:r w:rsidR="007A07F7">
        <w:instrText>HYPERLINK</w:instrText>
      </w:r>
      <w:r w:rsidR="007A07F7" w:rsidRPr="005C005C">
        <w:rPr>
          <w:lang w:val="el-GR"/>
        </w:rPr>
        <w:instrText xml:space="preserve"> "</w:instrText>
      </w:r>
      <w:r w:rsidR="007A07F7">
        <w:instrText>http</w:instrText>
      </w:r>
      <w:r w:rsidR="007A07F7" w:rsidRPr="005C005C">
        <w:rPr>
          <w:lang w:val="el-GR"/>
        </w:rPr>
        <w:instrText>://</w:instrText>
      </w:r>
      <w:r w:rsidR="007A07F7">
        <w:instrText>www</w:instrText>
      </w:r>
      <w:r w:rsidR="007A07F7" w:rsidRPr="005C005C">
        <w:rPr>
          <w:lang w:val="el-GR"/>
        </w:rPr>
        <w:instrText>.</w:instrText>
      </w:r>
      <w:r w:rsidR="007A07F7">
        <w:instrText>hygeia</w:instrText>
      </w:r>
      <w:r w:rsidR="007A07F7" w:rsidRPr="005C005C">
        <w:rPr>
          <w:lang w:val="el-GR"/>
        </w:rPr>
        <w:instrText>.</w:instrText>
      </w:r>
      <w:r w:rsidR="007A07F7">
        <w:instrText>gr</w:instrText>
      </w:r>
      <w:r w:rsidR="007A07F7" w:rsidRPr="005C005C">
        <w:rPr>
          <w:lang w:val="el-GR"/>
        </w:rPr>
        <w:instrText xml:space="preserve">" </w:instrText>
      </w:r>
      <w:r w:rsidR="007A07F7">
        <w:fldChar w:fldCharType="separate"/>
      </w:r>
      <w:r w:rsidR="008442E5" w:rsidRPr="008C64E0">
        <w:rPr>
          <w:rStyle w:val="Hyperlink"/>
          <w:rFonts w:ascii="Book Antiqua" w:hAnsi="Book Antiqua" w:cs="Arial"/>
          <w:shd w:val="clear" w:color="auto" w:fill="FFFFFF"/>
        </w:rPr>
        <w:t>www</w:t>
      </w:r>
      <w:r w:rsidR="008442E5" w:rsidRPr="008C64E0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="008442E5" w:rsidRPr="008C64E0">
        <w:rPr>
          <w:rStyle w:val="Hyperlink"/>
          <w:rFonts w:ascii="Book Antiqua" w:hAnsi="Book Antiqua" w:cs="Arial"/>
          <w:shd w:val="clear" w:color="auto" w:fill="FFFFFF"/>
        </w:rPr>
        <w:t>hygeia</w:t>
      </w:r>
      <w:r w:rsidR="008442E5" w:rsidRPr="008C64E0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="008442E5" w:rsidRPr="008C64E0">
        <w:rPr>
          <w:rStyle w:val="Hyperlink"/>
          <w:rFonts w:ascii="Book Antiqua" w:hAnsi="Book Antiqua" w:cs="Arial"/>
          <w:shd w:val="clear" w:color="auto" w:fill="FFFFFF"/>
        </w:rPr>
        <w:t>gr</w:t>
      </w:r>
      <w:r w:rsidR="007A07F7">
        <w:rPr>
          <w:rStyle w:val="Hyperlink"/>
          <w:rFonts w:ascii="Book Antiqua" w:hAnsi="Book Antiqua" w:cs="Arial"/>
          <w:shd w:val="clear" w:color="auto" w:fill="FFFFFF"/>
        </w:rPr>
        <w:fldChar w:fldCharType="end"/>
      </w:r>
      <w:r w:rsidR="008442E5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), </w:t>
      </w:r>
      <w:r w:rsidRPr="008C64E0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ΜΗΤΕΡΑ</w:t>
      </w:r>
      <w:r w:rsidRPr="008C64E0">
        <w:rPr>
          <w:rFonts w:ascii="Book Antiqua" w:hAnsi="Book Antiqua" w:cs="Arial"/>
          <w:color w:val="333333"/>
          <w:shd w:val="clear" w:color="auto" w:fill="FFFFFF"/>
          <w:lang w:val="el-GR"/>
        </w:rPr>
        <w:t xml:space="preserve"> </w:t>
      </w:r>
      <w:r w:rsidR="008442E5">
        <w:rPr>
          <w:rFonts w:ascii="Book Antiqua" w:hAnsi="Book Antiqua" w:cs="Arial"/>
          <w:color w:val="333333"/>
          <w:shd w:val="clear" w:color="auto" w:fill="FFFFFF"/>
          <w:lang w:val="el-GR"/>
        </w:rPr>
        <w:t>(</w:t>
      </w:r>
      <w:r w:rsidR="007A07F7">
        <w:fldChar w:fldCharType="begin"/>
      </w:r>
      <w:r w:rsidR="007A07F7" w:rsidRPr="005C005C">
        <w:rPr>
          <w:lang w:val="el-GR"/>
        </w:rPr>
        <w:instrText xml:space="preserve"> </w:instrText>
      </w:r>
      <w:r w:rsidR="007A07F7">
        <w:instrText>HYPERLINK</w:instrText>
      </w:r>
      <w:r w:rsidR="007A07F7" w:rsidRPr="005C005C">
        <w:rPr>
          <w:lang w:val="el-GR"/>
        </w:rPr>
        <w:instrText xml:space="preserve"> "</w:instrText>
      </w:r>
      <w:r w:rsidR="007A07F7">
        <w:instrText>http</w:instrText>
      </w:r>
      <w:r w:rsidR="007A07F7" w:rsidRPr="005C005C">
        <w:rPr>
          <w:lang w:val="el-GR"/>
        </w:rPr>
        <w:instrText>://</w:instrText>
      </w:r>
      <w:r w:rsidR="007A07F7">
        <w:instrText>www</w:instrText>
      </w:r>
      <w:r w:rsidR="007A07F7" w:rsidRPr="005C005C">
        <w:rPr>
          <w:lang w:val="el-GR"/>
        </w:rPr>
        <w:instrText>.</w:instrText>
      </w:r>
      <w:r w:rsidR="007A07F7">
        <w:instrText>mitera</w:instrText>
      </w:r>
      <w:r w:rsidR="007A07F7" w:rsidRPr="005C005C">
        <w:rPr>
          <w:lang w:val="el-GR"/>
        </w:rPr>
        <w:instrText>.</w:instrText>
      </w:r>
      <w:r w:rsidR="007A07F7">
        <w:instrText>gr</w:instrText>
      </w:r>
      <w:r w:rsidR="007A07F7" w:rsidRPr="005C005C">
        <w:rPr>
          <w:lang w:val="el-GR"/>
        </w:rPr>
        <w:instrText xml:space="preserve">" </w:instrText>
      </w:r>
      <w:r w:rsidR="007A07F7">
        <w:fldChar w:fldCharType="separate"/>
      </w:r>
      <w:r w:rsidRPr="008C64E0">
        <w:rPr>
          <w:rStyle w:val="Hyperlink"/>
          <w:rFonts w:ascii="Book Antiqua" w:hAnsi="Book Antiqua" w:cs="Arial"/>
          <w:shd w:val="clear" w:color="auto" w:fill="FFFFFF"/>
        </w:rPr>
        <w:t>www</w:t>
      </w:r>
      <w:r w:rsidRPr="008C64E0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Pr="008C64E0">
        <w:rPr>
          <w:rStyle w:val="Hyperlink"/>
          <w:rFonts w:ascii="Book Antiqua" w:hAnsi="Book Antiqua" w:cs="Arial"/>
          <w:shd w:val="clear" w:color="auto" w:fill="FFFFFF"/>
        </w:rPr>
        <w:t>mitera</w:t>
      </w:r>
      <w:r w:rsidRPr="008C64E0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Pr="008C64E0">
        <w:rPr>
          <w:rStyle w:val="Hyperlink"/>
          <w:rFonts w:ascii="Book Antiqua" w:hAnsi="Book Antiqua" w:cs="Arial"/>
          <w:shd w:val="clear" w:color="auto" w:fill="FFFFFF"/>
        </w:rPr>
        <w:t>gr</w:t>
      </w:r>
      <w:r w:rsidR="007A07F7">
        <w:rPr>
          <w:rStyle w:val="Hyperlink"/>
          <w:rFonts w:ascii="Book Antiqua" w:hAnsi="Book Antiqua" w:cs="Arial"/>
          <w:shd w:val="clear" w:color="auto" w:fill="FFFFFF"/>
        </w:rPr>
        <w:fldChar w:fldCharType="end"/>
      </w:r>
      <w:r w:rsidR="008442E5">
        <w:rPr>
          <w:rFonts w:ascii="Book Antiqua" w:hAnsi="Book Antiqua" w:cs="Arial"/>
          <w:color w:val="333333"/>
          <w:shd w:val="clear" w:color="auto" w:fill="FFFFFF"/>
          <w:lang w:val="el-GR"/>
        </w:rPr>
        <w:t>) και ΛΗΤΩ (</w:t>
      </w:r>
      <w:r w:rsidR="007A07F7">
        <w:fldChar w:fldCharType="begin"/>
      </w:r>
      <w:r w:rsidR="007A07F7" w:rsidRPr="005C005C">
        <w:rPr>
          <w:lang w:val="el-GR"/>
        </w:rPr>
        <w:instrText xml:space="preserve"> </w:instrText>
      </w:r>
      <w:r w:rsidR="007A07F7">
        <w:instrText>HYPERLINK</w:instrText>
      </w:r>
      <w:r w:rsidR="007A07F7" w:rsidRPr="005C005C">
        <w:rPr>
          <w:lang w:val="el-GR"/>
        </w:rPr>
        <w:instrText xml:space="preserve"> "</w:instrText>
      </w:r>
      <w:r w:rsidR="007A07F7">
        <w:instrText>http</w:instrText>
      </w:r>
      <w:r w:rsidR="007A07F7" w:rsidRPr="005C005C">
        <w:rPr>
          <w:lang w:val="el-GR"/>
        </w:rPr>
        <w:instrText>://</w:instrText>
      </w:r>
      <w:r w:rsidR="007A07F7">
        <w:instrText>www</w:instrText>
      </w:r>
      <w:r w:rsidR="007A07F7" w:rsidRPr="005C005C">
        <w:rPr>
          <w:lang w:val="el-GR"/>
        </w:rPr>
        <w:instrText>.</w:instrText>
      </w:r>
      <w:r w:rsidR="007A07F7">
        <w:instrText>leto</w:instrText>
      </w:r>
      <w:r w:rsidR="007A07F7" w:rsidRPr="005C005C">
        <w:rPr>
          <w:lang w:val="el-GR"/>
        </w:rPr>
        <w:instrText>.</w:instrText>
      </w:r>
      <w:r w:rsidR="007A07F7">
        <w:instrText>gr</w:instrText>
      </w:r>
      <w:r w:rsidR="007A07F7" w:rsidRPr="005C005C">
        <w:rPr>
          <w:lang w:val="el-GR"/>
        </w:rPr>
        <w:instrText xml:space="preserve">" </w:instrText>
      </w:r>
      <w:r w:rsidR="007A07F7">
        <w:fldChar w:fldCharType="separate"/>
      </w:r>
      <w:r w:rsidR="008442E5" w:rsidRPr="005209AB">
        <w:rPr>
          <w:rStyle w:val="Hyperlink"/>
          <w:rFonts w:ascii="Book Antiqua" w:hAnsi="Book Antiqua" w:cs="Arial"/>
          <w:shd w:val="clear" w:color="auto" w:fill="FFFFFF"/>
        </w:rPr>
        <w:t>www</w:t>
      </w:r>
      <w:r w:rsidR="008442E5" w:rsidRPr="008442E5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="008442E5" w:rsidRPr="005209AB">
        <w:rPr>
          <w:rStyle w:val="Hyperlink"/>
          <w:rFonts w:ascii="Book Antiqua" w:hAnsi="Book Antiqua" w:cs="Arial"/>
          <w:shd w:val="clear" w:color="auto" w:fill="FFFFFF"/>
        </w:rPr>
        <w:t>leto</w:t>
      </w:r>
      <w:r w:rsidR="008442E5" w:rsidRPr="008442E5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="008442E5" w:rsidRPr="005209AB">
        <w:rPr>
          <w:rStyle w:val="Hyperlink"/>
          <w:rFonts w:ascii="Book Antiqua" w:hAnsi="Book Antiqua" w:cs="Arial"/>
          <w:shd w:val="clear" w:color="auto" w:fill="FFFFFF"/>
        </w:rPr>
        <w:t>gr</w:t>
      </w:r>
      <w:r w:rsidR="007A07F7">
        <w:rPr>
          <w:rStyle w:val="Hyperlink"/>
          <w:rFonts w:ascii="Book Antiqua" w:hAnsi="Book Antiqua" w:cs="Arial"/>
          <w:shd w:val="clear" w:color="auto" w:fill="FFFFFF"/>
        </w:rPr>
        <w:fldChar w:fldCharType="end"/>
      </w:r>
      <w:r w:rsidR="008442E5" w:rsidRPr="008442E5">
        <w:rPr>
          <w:rFonts w:ascii="Book Antiqua" w:hAnsi="Book Antiqua" w:cs="Arial"/>
          <w:color w:val="333333"/>
          <w:shd w:val="clear" w:color="auto" w:fill="FFFFFF"/>
          <w:lang w:val="el-GR"/>
        </w:rPr>
        <w:t xml:space="preserve">) </w:t>
      </w:r>
      <w:r w:rsidR="0016078A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 xml:space="preserve">καθώς και </w:t>
      </w:r>
      <w:r w:rsidRPr="0016078A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τ</w:t>
      </w:r>
      <w:r w:rsidR="00544EEA" w:rsidRPr="0016078A"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  <w:t>ις σελίδες κοινωνικής δικτύωσης</w:t>
      </w:r>
      <w:r w:rsidR="0016078A">
        <w:rPr>
          <w:rFonts w:ascii="Book Antiqua" w:hAnsi="Book Antiqua" w:cs="Arial"/>
          <w:color w:val="333333"/>
          <w:shd w:val="clear" w:color="auto" w:fill="FFFFFF"/>
          <w:lang w:val="el-GR"/>
        </w:rPr>
        <w:t xml:space="preserve"> </w:t>
      </w:r>
      <w:r w:rsidR="007A07F7">
        <w:fldChar w:fldCharType="begin"/>
      </w:r>
      <w:r w:rsidR="007A07F7" w:rsidRPr="005C005C">
        <w:rPr>
          <w:lang w:val="el-GR"/>
        </w:rPr>
        <w:instrText xml:space="preserve"> </w:instrText>
      </w:r>
      <w:r w:rsidR="007A07F7">
        <w:instrText>HYPERLINK</w:instrText>
      </w:r>
      <w:r w:rsidR="007A07F7" w:rsidRPr="005C005C">
        <w:rPr>
          <w:lang w:val="el-GR"/>
        </w:rPr>
        <w:instrText xml:space="preserve"> "</w:instrText>
      </w:r>
      <w:r w:rsidR="007A07F7">
        <w:instrText>http</w:instrText>
      </w:r>
      <w:r w:rsidR="007A07F7" w:rsidRPr="005C005C">
        <w:rPr>
          <w:lang w:val="el-GR"/>
        </w:rPr>
        <w:instrText>://</w:instrText>
      </w:r>
      <w:r w:rsidR="007A07F7">
        <w:instrText>www</w:instrText>
      </w:r>
      <w:r w:rsidR="007A07F7" w:rsidRPr="005C005C">
        <w:rPr>
          <w:lang w:val="el-GR"/>
        </w:rPr>
        <w:instrText>.</w:instrText>
      </w:r>
      <w:r w:rsidR="007A07F7">
        <w:instrText>facebook</w:instrText>
      </w:r>
      <w:r w:rsidR="007A07F7" w:rsidRPr="005C005C">
        <w:rPr>
          <w:lang w:val="el-GR"/>
        </w:rPr>
        <w:instrText>.</w:instrText>
      </w:r>
      <w:r w:rsidR="007A07F7">
        <w:instrText>com</w:instrText>
      </w:r>
      <w:r w:rsidR="007A07F7" w:rsidRPr="005C005C">
        <w:rPr>
          <w:lang w:val="el-GR"/>
        </w:rPr>
        <w:instrText>/</w:instrText>
      </w:r>
      <w:r w:rsidR="007A07F7">
        <w:instrText>HygeiaHospital</w:instrText>
      </w:r>
      <w:r w:rsidR="007A07F7" w:rsidRPr="005C005C">
        <w:rPr>
          <w:lang w:val="el-GR"/>
        </w:rPr>
        <w:instrText xml:space="preserve">" </w:instrText>
      </w:r>
      <w:r w:rsidR="007A07F7">
        <w:fldChar w:fldCharType="separate"/>
      </w:r>
      <w:r w:rsidR="008442E5" w:rsidRPr="00A52CBE">
        <w:rPr>
          <w:rStyle w:val="Hyperlink"/>
          <w:rFonts w:ascii="Book Antiqua" w:hAnsi="Book Antiqua" w:cs="Arial"/>
          <w:shd w:val="clear" w:color="auto" w:fill="FFFFFF"/>
        </w:rPr>
        <w:t>www</w:t>
      </w:r>
      <w:r w:rsidR="008442E5" w:rsidRPr="00A52CBE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="008442E5" w:rsidRPr="00A52CBE">
        <w:rPr>
          <w:rStyle w:val="Hyperlink"/>
          <w:rFonts w:ascii="Book Antiqua" w:hAnsi="Book Antiqua" w:cs="Arial"/>
          <w:shd w:val="clear" w:color="auto" w:fill="FFFFFF"/>
        </w:rPr>
        <w:t>facebook</w:t>
      </w:r>
      <w:r w:rsidR="008442E5" w:rsidRPr="00A52CBE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="008442E5" w:rsidRPr="00A52CBE">
        <w:rPr>
          <w:rStyle w:val="Hyperlink"/>
          <w:rFonts w:ascii="Book Antiqua" w:hAnsi="Book Antiqua" w:cs="Arial"/>
          <w:shd w:val="clear" w:color="auto" w:fill="FFFFFF"/>
        </w:rPr>
        <w:t>com</w:t>
      </w:r>
      <w:r w:rsidR="008442E5" w:rsidRPr="00A52CBE">
        <w:rPr>
          <w:rStyle w:val="Hyperlink"/>
          <w:rFonts w:ascii="Book Antiqua" w:hAnsi="Book Antiqua" w:cs="Arial"/>
          <w:shd w:val="clear" w:color="auto" w:fill="FFFFFF"/>
          <w:lang w:val="el-GR"/>
        </w:rPr>
        <w:t>/</w:t>
      </w:r>
      <w:r w:rsidR="008442E5" w:rsidRPr="00A52CBE">
        <w:rPr>
          <w:rStyle w:val="Hyperlink"/>
          <w:rFonts w:ascii="Book Antiqua" w:hAnsi="Book Antiqua" w:cs="Arial"/>
          <w:shd w:val="clear" w:color="auto" w:fill="FFFFFF"/>
        </w:rPr>
        <w:t>HygeiaHospital</w:t>
      </w:r>
      <w:r w:rsidR="007A07F7">
        <w:rPr>
          <w:rStyle w:val="Hyperlink"/>
          <w:rFonts w:ascii="Book Antiqua" w:hAnsi="Book Antiqua" w:cs="Arial"/>
          <w:shd w:val="clear" w:color="auto" w:fill="FFFFFF"/>
        </w:rPr>
        <w:fldChar w:fldCharType="end"/>
      </w:r>
      <w:r w:rsidR="008442E5" w:rsidRPr="008442E5">
        <w:rPr>
          <w:rStyle w:val="Hyperlink"/>
          <w:rFonts w:ascii="Book Antiqua" w:hAnsi="Book Antiqua" w:cs="Arial"/>
          <w:shd w:val="clear" w:color="auto" w:fill="FFFFFF"/>
          <w:lang w:val="el-GR"/>
        </w:rPr>
        <w:t>,</w:t>
      </w:r>
      <w:r w:rsidR="008442E5" w:rsidRPr="008442E5">
        <w:rPr>
          <w:rStyle w:val="Hyperlink"/>
          <w:rFonts w:ascii="Book Antiqua" w:hAnsi="Book Antiqua" w:cs="Arial"/>
          <w:u w:val="none"/>
          <w:shd w:val="clear" w:color="auto" w:fill="FFFFFF"/>
          <w:lang w:val="el-GR"/>
        </w:rPr>
        <w:t xml:space="preserve"> </w:t>
      </w:r>
      <w:r w:rsidR="007A07F7">
        <w:fldChar w:fldCharType="begin"/>
      </w:r>
      <w:r w:rsidR="007A07F7" w:rsidRPr="005C005C">
        <w:rPr>
          <w:lang w:val="el-GR"/>
        </w:rPr>
        <w:instrText xml:space="preserve"> </w:instrText>
      </w:r>
      <w:r w:rsidR="007A07F7">
        <w:instrText>HYPERLINK</w:instrText>
      </w:r>
      <w:r w:rsidR="007A07F7" w:rsidRPr="005C005C">
        <w:rPr>
          <w:lang w:val="el-GR"/>
        </w:rPr>
        <w:instrText xml:space="preserve"> "</w:instrText>
      </w:r>
      <w:r w:rsidR="007A07F7">
        <w:instrText>http</w:instrText>
      </w:r>
      <w:r w:rsidR="007A07F7" w:rsidRPr="005C005C">
        <w:rPr>
          <w:lang w:val="el-GR"/>
        </w:rPr>
        <w:instrText>://</w:instrText>
      </w:r>
      <w:r w:rsidR="007A07F7">
        <w:instrText>www</w:instrText>
      </w:r>
      <w:r w:rsidR="007A07F7" w:rsidRPr="005C005C">
        <w:rPr>
          <w:lang w:val="el-GR"/>
        </w:rPr>
        <w:instrText>.</w:instrText>
      </w:r>
      <w:r w:rsidR="007A07F7">
        <w:instrText>facebook</w:instrText>
      </w:r>
      <w:r w:rsidR="007A07F7" w:rsidRPr="005C005C">
        <w:rPr>
          <w:lang w:val="el-GR"/>
        </w:rPr>
        <w:instrText>.</w:instrText>
      </w:r>
      <w:r w:rsidR="007A07F7">
        <w:instrText>com</w:instrText>
      </w:r>
      <w:r w:rsidR="007A07F7" w:rsidRPr="005C005C">
        <w:rPr>
          <w:lang w:val="el-GR"/>
        </w:rPr>
        <w:instrText>/</w:instrText>
      </w:r>
      <w:r w:rsidR="007A07F7">
        <w:instrText>mitera</w:instrText>
      </w:r>
      <w:r w:rsidR="007A07F7" w:rsidRPr="005C005C">
        <w:rPr>
          <w:lang w:val="el-GR"/>
        </w:rPr>
        <w:instrText>.</w:instrText>
      </w:r>
      <w:r w:rsidR="007A07F7">
        <w:instrText>hospital</w:instrText>
      </w:r>
      <w:r w:rsidR="007A07F7" w:rsidRPr="005C005C">
        <w:rPr>
          <w:lang w:val="el-GR"/>
        </w:rPr>
        <w:instrText xml:space="preserve">" </w:instrText>
      </w:r>
      <w:r w:rsidR="007A07F7">
        <w:fldChar w:fldCharType="separate"/>
      </w:r>
      <w:r w:rsidRPr="008C64E0">
        <w:rPr>
          <w:rStyle w:val="Hyperlink"/>
          <w:rFonts w:ascii="Book Antiqua" w:hAnsi="Book Antiqua" w:cs="Arial"/>
          <w:shd w:val="clear" w:color="auto" w:fill="FFFFFF"/>
        </w:rPr>
        <w:t>www</w:t>
      </w:r>
      <w:r w:rsidRPr="008C64E0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Pr="008C64E0">
        <w:rPr>
          <w:rStyle w:val="Hyperlink"/>
          <w:rFonts w:ascii="Book Antiqua" w:hAnsi="Book Antiqua" w:cs="Arial"/>
          <w:shd w:val="clear" w:color="auto" w:fill="FFFFFF"/>
        </w:rPr>
        <w:t>facebook</w:t>
      </w:r>
      <w:r w:rsidRPr="008C64E0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Pr="008C64E0">
        <w:rPr>
          <w:rStyle w:val="Hyperlink"/>
          <w:rFonts w:ascii="Book Antiqua" w:hAnsi="Book Antiqua" w:cs="Arial"/>
          <w:shd w:val="clear" w:color="auto" w:fill="FFFFFF"/>
        </w:rPr>
        <w:t>com</w:t>
      </w:r>
      <w:r w:rsidRPr="008C64E0">
        <w:rPr>
          <w:rStyle w:val="Hyperlink"/>
          <w:rFonts w:ascii="Book Antiqua" w:hAnsi="Book Antiqua" w:cs="Arial"/>
          <w:shd w:val="clear" w:color="auto" w:fill="FFFFFF"/>
          <w:lang w:val="el-GR"/>
        </w:rPr>
        <w:t>/</w:t>
      </w:r>
      <w:r w:rsidRPr="008C64E0">
        <w:rPr>
          <w:rStyle w:val="Hyperlink"/>
          <w:rFonts w:ascii="Book Antiqua" w:hAnsi="Book Antiqua" w:cs="Arial"/>
          <w:shd w:val="clear" w:color="auto" w:fill="FFFFFF"/>
        </w:rPr>
        <w:t>mitera</w:t>
      </w:r>
      <w:r w:rsidRPr="008C64E0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Pr="008C64E0">
        <w:rPr>
          <w:rStyle w:val="Hyperlink"/>
          <w:rFonts w:ascii="Book Antiqua" w:hAnsi="Book Antiqua" w:cs="Arial"/>
          <w:shd w:val="clear" w:color="auto" w:fill="FFFFFF"/>
        </w:rPr>
        <w:t>hospital</w:t>
      </w:r>
      <w:r w:rsidR="007A07F7">
        <w:rPr>
          <w:rStyle w:val="Hyperlink"/>
          <w:rFonts w:ascii="Book Antiqua" w:hAnsi="Book Antiqua" w:cs="Arial"/>
          <w:shd w:val="clear" w:color="auto" w:fill="FFFFFF"/>
        </w:rPr>
        <w:fldChar w:fldCharType="end"/>
      </w:r>
      <w:r w:rsidRPr="008C64E0">
        <w:rPr>
          <w:rFonts w:ascii="Book Antiqua" w:hAnsi="Book Antiqua" w:cs="Arial"/>
          <w:color w:val="333333"/>
          <w:shd w:val="clear" w:color="auto" w:fill="FFFFFF"/>
          <w:lang w:val="el-GR"/>
        </w:rPr>
        <w:t>,</w:t>
      </w:r>
      <w:r w:rsidRPr="008C64E0">
        <w:rPr>
          <w:rFonts w:ascii="Book Antiqua" w:hAnsi="Book Antiqua" w:cs="Arial"/>
          <w:color w:val="333333"/>
          <w:shd w:val="clear" w:color="auto" w:fill="FFFFFF"/>
        </w:rPr>
        <w:t> </w:t>
      </w:r>
      <w:r w:rsidR="0016078A">
        <w:rPr>
          <w:rFonts w:ascii="Book Antiqua" w:hAnsi="Book Antiqua" w:cs="Arial"/>
          <w:color w:val="333333"/>
          <w:shd w:val="clear" w:color="auto" w:fill="FFFFFF"/>
          <w:lang w:val="el-GR"/>
        </w:rPr>
        <w:t xml:space="preserve">  </w:t>
      </w:r>
      <w:r w:rsidR="007A07F7">
        <w:fldChar w:fldCharType="begin"/>
      </w:r>
      <w:r w:rsidR="007A07F7" w:rsidRPr="005C005C">
        <w:rPr>
          <w:lang w:val="el-GR"/>
        </w:rPr>
        <w:instrText xml:space="preserve"> </w:instrText>
      </w:r>
      <w:r w:rsidR="007A07F7">
        <w:instrText>HYPERLINK</w:instrText>
      </w:r>
      <w:r w:rsidR="007A07F7" w:rsidRPr="005C005C">
        <w:rPr>
          <w:lang w:val="el-GR"/>
        </w:rPr>
        <w:instrText xml:space="preserve"> "</w:instrText>
      </w:r>
      <w:r w:rsidR="007A07F7">
        <w:instrText>http</w:instrText>
      </w:r>
      <w:r w:rsidR="007A07F7" w:rsidRPr="005C005C">
        <w:rPr>
          <w:lang w:val="el-GR"/>
        </w:rPr>
        <w:instrText>://</w:instrText>
      </w:r>
      <w:r w:rsidR="007A07F7">
        <w:instrText>www</w:instrText>
      </w:r>
      <w:r w:rsidR="007A07F7" w:rsidRPr="005C005C">
        <w:rPr>
          <w:lang w:val="el-GR"/>
        </w:rPr>
        <w:instrText>.</w:instrText>
      </w:r>
      <w:r w:rsidR="007A07F7">
        <w:instrText>facebook</w:instrText>
      </w:r>
      <w:r w:rsidR="007A07F7" w:rsidRPr="005C005C">
        <w:rPr>
          <w:lang w:val="el-GR"/>
        </w:rPr>
        <w:instrText>.</w:instrText>
      </w:r>
      <w:r w:rsidR="007A07F7">
        <w:instrText>com</w:instrText>
      </w:r>
      <w:r w:rsidR="007A07F7" w:rsidRPr="005C005C">
        <w:rPr>
          <w:lang w:val="el-GR"/>
        </w:rPr>
        <w:instrText>/</w:instrText>
      </w:r>
      <w:r w:rsidR="007A07F7">
        <w:instrText>letomaternity</w:instrText>
      </w:r>
      <w:r w:rsidR="007A07F7" w:rsidRPr="005C005C">
        <w:rPr>
          <w:lang w:val="el-GR"/>
        </w:rPr>
        <w:instrText xml:space="preserve">" </w:instrText>
      </w:r>
      <w:r w:rsidR="007A07F7">
        <w:fldChar w:fldCharType="separate"/>
      </w:r>
      <w:r w:rsidR="008442E5" w:rsidRPr="005209AB">
        <w:rPr>
          <w:rStyle w:val="Hyperlink"/>
          <w:rFonts w:ascii="Book Antiqua" w:hAnsi="Book Antiqua" w:cs="Arial"/>
          <w:shd w:val="clear" w:color="auto" w:fill="FFFFFF"/>
          <w:lang w:val="el-GR"/>
        </w:rPr>
        <w:t>www.face</w:t>
      </w:r>
      <w:bookmarkStart w:id="0" w:name="_GoBack"/>
      <w:bookmarkEnd w:id="0"/>
      <w:r w:rsidR="008442E5" w:rsidRPr="005209AB">
        <w:rPr>
          <w:rStyle w:val="Hyperlink"/>
          <w:rFonts w:ascii="Book Antiqua" w:hAnsi="Book Antiqua" w:cs="Arial"/>
          <w:shd w:val="clear" w:color="auto" w:fill="FFFFFF"/>
          <w:lang w:val="el-GR"/>
        </w:rPr>
        <w:t>book.com/letomaternity</w:t>
      </w:r>
      <w:r w:rsidR="007A07F7">
        <w:rPr>
          <w:rStyle w:val="Hyperlink"/>
          <w:rFonts w:ascii="Book Antiqua" w:hAnsi="Book Antiqua" w:cs="Arial"/>
          <w:shd w:val="clear" w:color="auto" w:fill="FFFFFF"/>
          <w:lang w:val="el-GR"/>
        </w:rPr>
        <w:fldChar w:fldCharType="end"/>
      </w:r>
      <w:r w:rsidR="008442E5" w:rsidRPr="008442E5">
        <w:rPr>
          <w:rFonts w:ascii="Book Antiqua" w:hAnsi="Book Antiqua" w:cs="Arial"/>
          <w:color w:val="333333"/>
          <w:shd w:val="clear" w:color="auto" w:fill="FFFFFF"/>
          <w:lang w:val="el-GR"/>
        </w:rPr>
        <w:t xml:space="preserve"> </w:t>
      </w:r>
      <w:r w:rsidR="0016078A" w:rsidRPr="008442E5">
        <w:rPr>
          <w:rFonts w:ascii="Book Antiqua" w:hAnsi="Book Antiqua" w:cs="Arial"/>
          <w:color w:val="333333"/>
          <w:shd w:val="clear" w:color="auto" w:fill="FFFFFF"/>
          <w:lang w:val="el-GR"/>
        </w:rPr>
        <w:t xml:space="preserve">και </w:t>
      </w:r>
      <w:r w:rsidR="007A07F7">
        <w:fldChar w:fldCharType="begin"/>
      </w:r>
      <w:r w:rsidR="007A07F7" w:rsidRPr="005C005C">
        <w:rPr>
          <w:lang w:val="el-GR"/>
        </w:rPr>
        <w:instrText xml:space="preserve"> </w:instrText>
      </w:r>
      <w:r w:rsidR="007A07F7">
        <w:instrText>HYPERLINK</w:instrText>
      </w:r>
      <w:r w:rsidR="007A07F7" w:rsidRPr="005C005C">
        <w:rPr>
          <w:lang w:val="el-GR"/>
        </w:rPr>
        <w:instrText xml:space="preserve"> "</w:instrText>
      </w:r>
      <w:r w:rsidR="007A07F7">
        <w:instrText>http</w:instrText>
      </w:r>
      <w:r w:rsidR="007A07F7" w:rsidRPr="005C005C">
        <w:rPr>
          <w:lang w:val="el-GR"/>
        </w:rPr>
        <w:instrText>://</w:instrText>
      </w:r>
      <w:r w:rsidR="007A07F7">
        <w:instrText>www</w:instrText>
      </w:r>
      <w:r w:rsidR="007A07F7" w:rsidRPr="005C005C">
        <w:rPr>
          <w:lang w:val="el-GR"/>
        </w:rPr>
        <w:instrText>.</w:instrText>
      </w:r>
      <w:r w:rsidR="007A07F7">
        <w:instrText>facebook</w:instrText>
      </w:r>
      <w:r w:rsidR="007A07F7" w:rsidRPr="005C005C">
        <w:rPr>
          <w:lang w:val="el-GR"/>
        </w:rPr>
        <w:instrText>.</w:instrText>
      </w:r>
      <w:r w:rsidR="007A07F7">
        <w:instrText>com</w:instrText>
      </w:r>
      <w:r w:rsidR="007A07F7" w:rsidRPr="005C005C">
        <w:rPr>
          <w:lang w:val="el-GR"/>
        </w:rPr>
        <w:instrText>/</w:instrText>
      </w:r>
      <w:r w:rsidR="007A07F7">
        <w:instrText>ygeianet</w:instrText>
      </w:r>
      <w:r w:rsidR="007A07F7" w:rsidRPr="005C005C">
        <w:rPr>
          <w:lang w:val="el-GR"/>
        </w:rPr>
        <w:instrText xml:space="preserve">" </w:instrText>
      </w:r>
      <w:r w:rsidR="007A07F7">
        <w:fldChar w:fldCharType="separate"/>
      </w:r>
      <w:r w:rsidRPr="008442E5">
        <w:rPr>
          <w:rStyle w:val="Hyperlink"/>
          <w:rFonts w:ascii="Book Antiqua" w:hAnsi="Book Antiqua" w:cs="Arial"/>
          <w:shd w:val="clear" w:color="auto" w:fill="FFFFFF"/>
        </w:rPr>
        <w:t>www</w:t>
      </w:r>
      <w:r w:rsidRPr="008442E5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proofErr w:type="spellStart"/>
      <w:r w:rsidRPr="008442E5">
        <w:rPr>
          <w:rStyle w:val="Hyperlink"/>
          <w:rFonts w:ascii="Book Antiqua" w:hAnsi="Book Antiqua" w:cs="Arial"/>
          <w:shd w:val="clear" w:color="auto" w:fill="FFFFFF"/>
        </w:rPr>
        <w:t>facebook</w:t>
      </w:r>
      <w:proofErr w:type="spellEnd"/>
      <w:r w:rsidRPr="008442E5">
        <w:rPr>
          <w:rStyle w:val="Hyperlink"/>
          <w:rFonts w:ascii="Book Antiqua" w:hAnsi="Book Antiqua" w:cs="Arial"/>
          <w:shd w:val="clear" w:color="auto" w:fill="FFFFFF"/>
          <w:lang w:val="el-GR"/>
        </w:rPr>
        <w:t>.</w:t>
      </w:r>
      <w:r w:rsidRPr="008442E5">
        <w:rPr>
          <w:rStyle w:val="Hyperlink"/>
          <w:rFonts w:ascii="Book Antiqua" w:hAnsi="Book Antiqua" w:cs="Arial"/>
          <w:shd w:val="clear" w:color="auto" w:fill="FFFFFF"/>
        </w:rPr>
        <w:t>com</w:t>
      </w:r>
      <w:r w:rsidRPr="008442E5">
        <w:rPr>
          <w:rStyle w:val="Hyperlink"/>
          <w:rFonts w:ascii="Book Antiqua" w:hAnsi="Book Antiqua" w:cs="Arial"/>
          <w:shd w:val="clear" w:color="auto" w:fill="FFFFFF"/>
          <w:lang w:val="el-GR"/>
        </w:rPr>
        <w:t>/</w:t>
      </w:r>
      <w:proofErr w:type="spellStart"/>
      <w:r w:rsidRPr="008442E5">
        <w:rPr>
          <w:rStyle w:val="Hyperlink"/>
          <w:rFonts w:ascii="Book Antiqua" w:hAnsi="Book Antiqua" w:cs="Arial"/>
          <w:shd w:val="clear" w:color="auto" w:fill="FFFFFF"/>
        </w:rPr>
        <w:t>ygeianet</w:t>
      </w:r>
      <w:proofErr w:type="spellEnd"/>
      <w:r w:rsidR="007A07F7">
        <w:rPr>
          <w:rStyle w:val="Hyperlink"/>
          <w:rFonts w:ascii="Book Antiqua" w:hAnsi="Book Antiqua" w:cs="Arial"/>
          <w:shd w:val="clear" w:color="auto" w:fill="FFFFFF"/>
        </w:rPr>
        <w:fldChar w:fldCharType="end"/>
      </w:r>
      <w:r w:rsidRPr="008442E5">
        <w:rPr>
          <w:rFonts w:ascii="Book Antiqua" w:hAnsi="Book Antiqua" w:cs="Arial"/>
          <w:color w:val="333333"/>
          <w:shd w:val="clear" w:color="auto" w:fill="FFFFFF"/>
          <w:lang w:val="el-GR"/>
        </w:rPr>
        <w:t xml:space="preserve"> </w:t>
      </w:r>
      <w:r w:rsidRPr="00364A94">
        <w:rPr>
          <w:rFonts w:ascii="Book Antiqua" w:hAnsi="Book Antiqua" w:cs="Arial"/>
          <w:shd w:val="clear" w:color="auto" w:fill="FFFFFF"/>
          <w:lang w:val="el-GR"/>
        </w:rPr>
        <w:t xml:space="preserve">από </w:t>
      </w:r>
      <w:r w:rsidR="00EA2F79" w:rsidRPr="00364A94">
        <w:rPr>
          <w:rFonts w:ascii="Book Antiqua" w:hAnsi="Book Antiqua" w:cs="Arial"/>
          <w:shd w:val="clear" w:color="auto" w:fill="FFFFFF"/>
          <w:lang w:val="el-GR"/>
        </w:rPr>
        <w:t xml:space="preserve">σήμερα </w:t>
      </w:r>
      <w:r w:rsidR="008442E5" w:rsidRPr="00364A94">
        <w:rPr>
          <w:rFonts w:ascii="Book Antiqua" w:hAnsi="Book Antiqua" w:cs="Arial"/>
          <w:b/>
          <w:shd w:val="clear" w:color="auto" w:fill="FFFFFF"/>
          <w:lang w:val="el-GR"/>
        </w:rPr>
        <w:t xml:space="preserve">Πέμπτη 20 </w:t>
      </w:r>
      <w:r w:rsidRPr="00364A94">
        <w:rPr>
          <w:rFonts w:ascii="Book Antiqua" w:hAnsi="Book Antiqua" w:cs="Arial"/>
          <w:b/>
          <w:shd w:val="clear" w:color="auto" w:fill="FFFFFF"/>
          <w:lang w:val="el-GR"/>
        </w:rPr>
        <w:t xml:space="preserve"> </w:t>
      </w:r>
      <w:r w:rsidR="008442E5" w:rsidRPr="00364A94">
        <w:rPr>
          <w:rFonts w:ascii="Book Antiqua" w:hAnsi="Book Antiqua" w:cs="Arial"/>
          <w:b/>
          <w:shd w:val="clear" w:color="auto" w:fill="FFFFFF"/>
          <w:lang w:val="el-GR"/>
        </w:rPr>
        <w:t>Οκτω</w:t>
      </w:r>
      <w:r w:rsidRPr="00364A94">
        <w:rPr>
          <w:rFonts w:ascii="Book Antiqua" w:hAnsi="Book Antiqua" w:cs="Arial"/>
          <w:b/>
          <w:shd w:val="clear" w:color="auto" w:fill="FFFFFF"/>
          <w:lang w:val="el-GR"/>
        </w:rPr>
        <w:t xml:space="preserve">βρίου έως </w:t>
      </w:r>
      <w:r w:rsidR="008442E5" w:rsidRPr="00364A94">
        <w:rPr>
          <w:rFonts w:ascii="Book Antiqua" w:hAnsi="Book Antiqua" w:cs="Arial"/>
          <w:b/>
          <w:shd w:val="clear" w:color="auto" w:fill="FFFFFF"/>
          <w:lang w:val="el-GR"/>
        </w:rPr>
        <w:t>τη Δευτέρα 31</w:t>
      </w:r>
      <w:r w:rsidRPr="00364A94">
        <w:rPr>
          <w:rFonts w:ascii="Book Antiqua" w:hAnsi="Book Antiqua" w:cs="Arial"/>
          <w:b/>
          <w:shd w:val="clear" w:color="auto" w:fill="FFFFFF"/>
          <w:lang w:val="el-GR"/>
        </w:rPr>
        <w:t xml:space="preserve"> Οκτωβρίου 2016</w:t>
      </w:r>
      <w:r w:rsidRPr="00364A94">
        <w:rPr>
          <w:rFonts w:ascii="Book Antiqua" w:hAnsi="Book Antiqua" w:cs="Arial"/>
          <w:shd w:val="clear" w:color="auto" w:fill="FFFFFF"/>
          <w:lang w:val="el-GR"/>
        </w:rPr>
        <w:t>.</w:t>
      </w:r>
      <w:r w:rsidR="0016078A" w:rsidRPr="00364A94">
        <w:rPr>
          <w:rFonts w:ascii="Book Antiqua" w:hAnsi="Book Antiqua" w:cs="Arial"/>
          <w:shd w:val="clear" w:color="auto" w:fill="FFFFFF"/>
          <w:lang w:val="el-GR"/>
        </w:rPr>
        <w:t xml:space="preserve"> </w:t>
      </w:r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Δηλώνοντας τα στοιχεία στην ειδική </w:t>
      </w:r>
      <w:hyperlink r:id="rId9" w:history="1">
        <w:r w:rsidRPr="005C005C">
          <w:rPr>
            <w:rStyle w:val="Hyperlink"/>
            <w:rFonts w:asciiTheme="majorHAnsi" w:eastAsia="Calibri" w:hAnsiTheme="majorHAnsi" w:cs="Book Antiqua"/>
            <w:sz w:val="24"/>
            <w:szCs w:val="24"/>
            <w:lang w:val="el-GR"/>
          </w:rPr>
          <w:t>φόρμα συ</w:t>
        </w:r>
        <w:r w:rsidRPr="005C005C">
          <w:rPr>
            <w:rStyle w:val="Hyperlink"/>
            <w:rFonts w:asciiTheme="majorHAnsi" w:eastAsia="Calibri" w:hAnsiTheme="majorHAnsi" w:cs="Book Antiqua"/>
            <w:sz w:val="24"/>
            <w:szCs w:val="24"/>
            <w:lang w:val="el-GR"/>
          </w:rPr>
          <w:t>μ</w:t>
        </w:r>
        <w:r w:rsidRPr="005C005C">
          <w:rPr>
            <w:rStyle w:val="Hyperlink"/>
            <w:rFonts w:asciiTheme="majorHAnsi" w:eastAsia="Calibri" w:hAnsiTheme="majorHAnsi" w:cs="Book Antiqua"/>
            <w:sz w:val="24"/>
            <w:szCs w:val="24"/>
            <w:lang w:val="el-GR"/>
          </w:rPr>
          <w:t>μετοχής</w:t>
        </w:r>
      </w:hyperlink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, </w:t>
      </w:r>
      <w:r w:rsidR="006A3450"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οι ενδιαφερόμενοι </w:t>
      </w:r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>θα λάβ</w:t>
      </w:r>
      <w:r w:rsidR="00EA2F79" w:rsidRPr="00364A94">
        <w:rPr>
          <w:rFonts w:asciiTheme="majorHAnsi" w:eastAsia="Calibri" w:hAnsiTheme="majorHAnsi" w:cs="Book Antiqua"/>
          <w:sz w:val="24"/>
          <w:szCs w:val="24"/>
          <w:lang w:val="el-GR"/>
        </w:rPr>
        <w:t>ουν</w:t>
      </w:r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 όλες τις απαραίτητες πληροφορίες για τη διενέργεια των εξετάσεων.</w:t>
      </w:r>
    </w:p>
    <w:p w:rsidR="002F135A" w:rsidRPr="00364A94" w:rsidRDefault="002D13FB" w:rsidP="00364A94">
      <w:pPr>
        <w:ind w:left="1276" w:right="1275"/>
        <w:jc w:val="both"/>
        <w:rPr>
          <w:rFonts w:asciiTheme="majorHAnsi" w:eastAsia="Calibri" w:hAnsiTheme="majorHAnsi" w:cs="Book Antiqua"/>
          <w:sz w:val="24"/>
          <w:szCs w:val="24"/>
          <w:lang w:val="el-GR"/>
        </w:rPr>
      </w:pPr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Οι έλεγχοι θα πραγματοποιούνται στα νοσοκομεία ΥΓΕΙΑ, ΜΗΤΕΡΑ (Μαρούσι), </w:t>
      </w:r>
      <w:r w:rsidR="00614CA9"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ΛΗΤΩ (Αθήνα) </w:t>
      </w:r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>και στα δύο Διαγνωστικά Κέντρα του Ομίλου</w:t>
      </w:r>
      <w:r w:rsidR="002F135A"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 ΥΓΕΙΑ</w:t>
      </w:r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, </w:t>
      </w:r>
      <w:proofErr w:type="spellStart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>Υγείαnet</w:t>
      </w:r>
      <w:proofErr w:type="spellEnd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 Αθηνών (</w:t>
      </w:r>
      <w:proofErr w:type="spellStart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>Βεντήρη</w:t>
      </w:r>
      <w:proofErr w:type="spellEnd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 1 &amp; </w:t>
      </w:r>
      <w:proofErr w:type="spellStart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>Βασ</w:t>
      </w:r>
      <w:proofErr w:type="spellEnd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. Σοφίας, πλησίον </w:t>
      </w:r>
      <w:proofErr w:type="spellStart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>Hilton</w:t>
      </w:r>
      <w:proofErr w:type="spellEnd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) και </w:t>
      </w:r>
      <w:proofErr w:type="spellStart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>Υγείαnet</w:t>
      </w:r>
      <w:proofErr w:type="spellEnd"/>
      <w:r w:rsidRPr="00364A94">
        <w:rPr>
          <w:rFonts w:asciiTheme="majorHAnsi" w:eastAsia="Calibri" w:hAnsiTheme="majorHAnsi" w:cs="Book Antiqua"/>
          <w:sz w:val="24"/>
          <w:szCs w:val="24"/>
          <w:lang w:val="el-GR"/>
        </w:rPr>
        <w:t xml:space="preserve"> Περιστέρι (Θηβών 177, Περιστέρι).</w:t>
      </w:r>
    </w:p>
    <w:p w:rsidR="002B6EE6" w:rsidRDefault="002B6EE6" w:rsidP="00364A94">
      <w:pPr>
        <w:ind w:left="1276" w:right="1275"/>
        <w:jc w:val="both"/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</w:pPr>
    </w:p>
    <w:p w:rsidR="008442E5" w:rsidRPr="002B6EE6" w:rsidRDefault="008442E5" w:rsidP="006A3450">
      <w:pPr>
        <w:ind w:left="1276" w:right="1275"/>
        <w:jc w:val="both"/>
        <w:rPr>
          <w:rFonts w:asciiTheme="majorHAnsi" w:eastAsia="Calibri" w:hAnsiTheme="majorHAnsi" w:cs="Book Antiqua"/>
          <w:color w:val="000000"/>
          <w:sz w:val="24"/>
          <w:szCs w:val="24"/>
          <w:lang w:val="el-GR"/>
        </w:rPr>
      </w:pPr>
    </w:p>
    <w:p w:rsidR="00722752" w:rsidRPr="0016078A" w:rsidRDefault="00544EEA" w:rsidP="0016078A">
      <w:pPr>
        <w:ind w:left="1276" w:right="1275"/>
        <w:jc w:val="both"/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</w:pPr>
      <w:r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 xml:space="preserve">Οι παροχές </w:t>
      </w:r>
      <w:r w:rsidR="00A52CBE"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>εξετάσεων προληπτικού ελέγχ</w:t>
      </w:r>
      <w:r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>ου εντάσσονται στο πλαίσιο του Προγράμματος Κοινωνικής Ευθύνης</w:t>
      </w:r>
      <w:r w:rsidR="00A52CBE"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 xml:space="preserve"> του Ομίλου </w:t>
      </w:r>
      <w:r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>ΥΓΕΙΑ</w:t>
      </w:r>
      <w:r w:rsidR="00B34AC8"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 xml:space="preserve">, ο οποίος συμμετέχει ενεργά σε καμπάνιες ευαισθητοποίησης και ενημέρωσης του κοινού, με στόχο την παροχή </w:t>
      </w:r>
      <w:r w:rsid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>κορυφαίων</w:t>
      </w:r>
      <w:r w:rsidR="00B34AC8"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 xml:space="preserve"> υπηρεσιών</w:t>
      </w:r>
      <w:r w:rsid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 xml:space="preserve"> υγείας </w:t>
      </w:r>
      <w:r w:rsidR="00A52CBE"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>σε προσιτές τιμές</w:t>
      </w:r>
      <w:r w:rsidRPr="0016078A">
        <w:rPr>
          <w:rFonts w:asciiTheme="majorHAnsi" w:eastAsia="Calibri" w:hAnsiTheme="majorHAnsi" w:cs="Book Antiqua"/>
          <w:i/>
          <w:color w:val="000000"/>
          <w:sz w:val="24"/>
          <w:szCs w:val="24"/>
          <w:lang w:val="el-GR"/>
        </w:rPr>
        <w:t>.</w:t>
      </w:r>
    </w:p>
    <w:sectPr w:rsidR="00722752" w:rsidRPr="0016078A" w:rsidSect="00FB67C8">
      <w:headerReference w:type="default" r:id="rId10"/>
      <w:footerReference w:type="default" r:id="rId11"/>
      <w:pgSz w:w="11907" w:h="16839" w:code="9"/>
      <w:pgMar w:top="1424" w:right="0" w:bottom="720" w:left="0" w:header="0" w:footer="1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F7" w:rsidRDefault="007A07F7" w:rsidP="0035584A">
      <w:pPr>
        <w:spacing w:after="0" w:line="240" w:lineRule="auto"/>
      </w:pPr>
      <w:r>
        <w:separator/>
      </w:r>
    </w:p>
  </w:endnote>
  <w:endnote w:type="continuationSeparator" w:id="0">
    <w:p w:rsidR="007A07F7" w:rsidRDefault="007A07F7" w:rsidP="0035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4A" w:rsidRDefault="007A07F7">
    <w:pPr>
      <w:pStyle w:val="Footer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5.9pt;margin-top:8.4pt;width:114.9pt;height:81.2pt;z-index:251658240" filled="f" stroked="f" strokeweight="0">
          <v:textbox style="mso-next-textbox:#_x0000_s2057">
            <w:txbxContent>
              <w:p w:rsidR="006E0DAD" w:rsidRPr="006E0DAD" w:rsidRDefault="006E0DAD" w:rsidP="006E0DAD">
                <w:pPr>
                  <w:spacing w:after="100" w:afterAutospacing="1" w:line="240" w:lineRule="auto"/>
                  <w:jc w:val="right"/>
                  <w:rPr>
                    <w:rFonts w:ascii="Verdana" w:hAnsi="Verdana"/>
                    <w:color w:val="0056AC"/>
                    <w:lang w:val="el-GR"/>
                  </w:rPr>
                </w:pPr>
                <w:r w:rsidRPr="006E0DAD">
                  <w:rPr>
                    <w:rFonts w:ascii="Verdana" w:hAnsi="Verdana"/>
                    <w:b/>
                    <w:color w:val="0056AC"/>
                    <w:lang w:val="el-GR"/>
                  </w:rPr>
                  <w:t>Γραφεία Ομίλου:</w:t>
                </w:r>
                <w:r w:rsidR="00273184">
                  <w:rPr>
                    <w:rFonts w:ascii="Verdana" w:hAnsi="Verdana"/>
                    <w:color w:val="0056AC"/>
                    <w:lang w:val="el-GR"/>
                  </w:rPr>
                  <w:br/>
                  <w:t xml:space="preserve">Ιπποκράτους 21 </w:t>
                </w:r>
                <w:r w:rsidR="00273184">
                  <w:rPr>
                    <w:rFonts w:ascii="Verdana" w:hAnsi="Verdana"/>
                    <w:color w:val="0056AC"/>
                    <w:lang w:val="el-GR"/>
                  </w:rPr>
                  <w:br/>
                  <w:t>&amp; Ερυθρού</w:t>
                </w:r>
                <w:r w:rsidR="00273184" w:rsidRPr="00273184">
                  <w:rPr>
                    <w:rFonts w:ascii="Verdana" w:hAnsi="Verdana"/>
                    <w:color w:val="0056AC"/>
                    <w:lang w:val="el-GR"/>
                  </w:rPr>
                  <w:t xml:space="preserve"> </w:t>
                </w:r>
                <w:r w:rsidRPr="006E0DAD">
                  <w:rPr>
                    <w:rFonts w:ascii="Verdana" w:hAnsi="Verdana"/>
                    <w:color w:val="0056AC"/>
                    <w:lang w:val="el-GR"/>
                  </w:rPr>
                  <w:t>Σ</w:t>
                </w:r>
                <w:r w:rsidR="00273184">
                  <w:rPr>
                    <w:rFonts w:ascii="Verdana" w:hAnsi="Verdana"/>
                    <w:color w:val="0056AC"/>
                    <w:lang w:val="el-GR"/>
                  </w:rPr>
                  <w:t>ταυρού,</w:t>
                </w:r>
                <w:r w:rsidR="00273184">
                  <w:rPr>
                    <w:rFonts w:ascii="Verdana" w:hAnsi="Verdana"/>
                    <w:color w:val="0056AC"/>
                    <w:lang w:val="el-GR"/>
                  </w:rPr>
                  <w:br/>
                  <w:t>151 23 Μαρούσι, Αθήνα</w:t>
                </w:r>
                <w:r w:rsidR="00273184">
                  <w:rPr>
                    <w:rFonts w:ascii="Verdana" w:hAnsi="Verdana"/>
                    <w:color w:val="0056AC"/>
                    <w:lang w:val="el-GR"/>
                  </w:rPr>
                  <w:br/>
                  <w:t>Τ</w:t>
                </w:r>
                <w:r w:rsidR="00273184" w:rsidRPr="00273184">
                  <w:rPr>
                    <w:rFonts w:ascii="Verdana" w:hAnsi="Verdana"/>
                    <w:color w:val="0056AC"/>
                    <w:lang w:val="el-GR"/>
                  </w:rPr>
                  <w:t>:</w:t>
                </w:r>
                <w:r w:rsidRPr="006E0DAD">
                  <w:rPr>
                    <w:rFonts w:ascii="Verdana" w:hAnsi="Verdana"/>
                    <w:color w:val="0056AC"/>
                    <w:lang w:val="el-GR"/>
                  </w:rPr>
                  <w:t xml:space="preserve"> 210 686 7020</w:t>
                </w:r>
                <w:r w:rsidRPr="006E0DAD">
                  <w:rPr>
                    <w:rFonts w:ascii="Verdana" w:hAnsi="Verdana"/>
                    <w:color w:val="0056AC"/>
                    <w:lang w:val="el-GR"/>
                  </w:rPr>
                  <w:br/>
                </w:r>
                <w:r w:rsidRPr="006E0DAD">
                  <w:rPr>
                    <w:rFonts w:ascii="Verdana" w:hAnsi="Verdana"/>
                    <w:color w:val="0056AC"/>
                  </w:rPr>
                  <w:t>F</w:t>
                </w:r>
                <w:r w:rsidR="00273184" w:rsidRPr="00273184">
                  <w:rPr>
                    <w:rFonts w:ascii="Verdana" w:hAnsi="Verdana"/>
                    <w:color w:val="0056AC"/>
                    <w:lang w:val="el-GR"/>
                  </w:rPr>
                  <w:t>:</w:t>
                </w:r>
                <w:r w:rsidRPr="006E0DAD">
                  <w:rPr>
                    <w:rFonts w:ascii="Verdana" w:hAnsi="Verdana"/>
                    <w:color w:val="0056AC"/>
                    <w:lang w:val="el-GR"/>
                  </w:rPr>
                  <w:t xml:space="preserve"> 210 686 762</w:t>
                </w:r>
                <w:r w:rsidR="00273184" w:rsidRPr="00273184">
                  <w:rPr>
                    <w:rFonts w:ascii="Verdana" w:hAnsi="Verdana"/>
                    <w:color w:val="0056AC"/>
                    <w:lang w:val="el-GR"/>
                  </w:rPr>
                  <w:t>3</w:t>
                </w:r>
                <w:r w:rsidRPr="006E0DAD">
                  <w:rPr>
                    <w:rFonts w:ascii="Verdana" w:hAnsi="Verdana"/>
                    <w:color w:val="0056AC"/>
                    <w:lang w:val="el-GR"/>
                  </w:rPr>
                  <w:br/>
                </w:r>
                <w:r w:rsidRPr="006E0DAD">
                  <w:rPr>
                    <w:rFonts w:ascii="Verdana" w:hAnsi="Verdana"/>
                    <w:b/>
                    <w:color w:val="0056AC"/>
                  </w:rPr>
                  <w:t>www</w:t>
                </w:r>
                <w:r w:rsidRPr="006E0DAD">
                  <w:rPr>
                    <w:rFonts w:ascii="Verdana" w:hAnsi="Verdana"/>
                    <w:b/>
                    <w:color w:val="0056AC"/>
                    <w:lang w:val="el-GR"/>
                  </w:rPr>
                  <w:t>.</w:t>
                </w:r>
                <w:r w:rsidRPr="006E0DAD">
                  <w:rPr>
                    <w:rFonts w:ascii="Verdana" w:hAnsi="Verdana"/>
                    <w:b/>
                    <w:color w:val="0056AC"/>
                  </w:rPr>
                  <w:t>hygeia</w:t>
                </w:r>
                <w:r w:rsidRPr="006E0DAD">
                  <w:rPr>
                    <w:rFonts w:ascii="Verdana" w:hAnsi="Verdana"/>
                    <w:b/>
                    <w:color w:val="0056AC"/>
                    <w:lang w:val="el-GR"/>
                  </w:rPr>
                  <w:t>.</w:t>
                </w:r>
                <w:r w:rsidRPr="006E0DAD">
                  <w:rPr>
                    <w:rFonts w:ascii="Verdana" w:hAnsi="Verdana"/>
                    <w:b/>
                    <w:color w:val="0056AC"/>
                  </w:rPr>
                  <w:t>gr</w:t>
                </w:r>
              </w:p>
            </w:txbxContent>
          </v:textbox>
        </v:shape>
      </w:pict>
    </w:r>
  </w:p>
  <w:p w:rsidR="0035584A" w:rsidRDefault="007A07F7" w:rsidP="007E69A0">
    <w:pPr>
      <w:pStyle w:val="Footer"/>
      <w:ind w:left="-709" w:right="-720"/>
      <w:jc w:val="center"/>
    </w:pPr>
    <w:r>
      <w:rPr>
        <w:noProof/>
        <w:lang w:val="el-GR"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116.35pt;margin-top:10.3pt;width:0;height:93.45pt;z-index:251660288" o:connectortype="straight" strokecolor="#7f7f7f [1612]"/>
      </w:pict>
    </w:r>
    <w:r>
      <w:rPr>
        <w:noProof/>
        <w:lang w:val="el-GR" w:eastAsia="el-GR"/>
      </w:rPr>
      <w:pict>
        <v:shape id="_x0000_s2058" type="#_x0000_t202" style="position:absolute;left:0;text-align:left;margin-left:123.25pt;margin-top:46.9pt;width:439.7pt;height:75.8pt;z-index:251659264" filled="f" stroked="f" strokeweight="0">
          <v:textbox style="mso-next-textbox:#_x0000_s2058">
            <w:txbxContent>
              <w:p w:rsidR="006E0DAD" w:rsidRPr="0060454E" w:rsidRDefault="006E0DAD" w:rsidP="006E0DAD">
                <w:pPr>
                  <w:spacing w:after="100" w:afterAutospacing="1" w:line="240" w:lineRule="auto"/>
                  <w:jc w:val="center"/>
                  <w:rPr>
                    <w:rFonts w:ascii="Verdana" w:hAnsi="Verdana"/>
                    <w:color w:val="1A2B82"/>
                    <w:lang w:val="el-GR"/>
                  </w:rPr>
                </w:pPr>
                <w:r w:rsidRPr="0060454E">
                  <w:rPr>
                    <w:rFonts w:ascii="Verdana" w:hAnsi="Verdana"/>
                    <w:color w:val="808080" w:themeColor="background1" w:themeShade="80"/>
                    <w:lang w:val="el-GR"/>
                  </w:rPr>
                  <w:t>ΥΓΕΙΑ</w:t>
                </w:r>
                <w:r w:rsidRPr="0060454E">
                  <w:rPr>
                    <w:rFonts w:ascii="Verdana" w:hAnsi="Verdana"/>
                    <w:color w:val="1A2B82"/>
                    <w:lang w:val="el-GR"/>
                  </w:rPr>
                  <w:t xml:space="preserve"> </w:t>
                </w:r>
                <w:r w:rsidRPr="0060454E">
                  <w:rPr>
                    <w:rFonts w:ascii="Verdana" w:hAnsi="Verdana"/>
                    <w:b/>
                    <w:color w:val="0056AC"/>
                    <w:lang w:val="el-GR"/>
                  </w:rPr>
                  <w:t>/</w:t>
                </w:r>
                <w:r w:rsidRPr="0060454E">
                  <w:rPr>
                    <w:rFonts w:ascii="Verdana" w:hAnsi="Verdana"/>
                    <w:color w:val="1A2B82"/>
                    <w:lang w:val="el-GR"/>
                  </w:rPr>
                  <w:t xml:space="preserve"> </w:t>
                </w:r>
                <w:r w:rsidRPr="0060454E">
                  <w:rPr>
                    <w:rFonts w:ascii="Verdana" w:hAnsi="Verdana"/>
                    <w:color w:val="808080" w:themeColor="background1" w:themeShade="80"/>
                    <w:lang w:val="el-GR"/>
                  </w:rPr>
                  <w:t>ΜΗΤΕΡΑ</w:t>
                </w:r>
                <w:r w:rsidRPr="0060454E">
                  <w:rPr>
                    <w:rFonts w:ascii="Verdana" w:hAnsi="Verdana"/>
                    <w:b/>
                    <w:color w:val="0056AC"/>
                    <w:lang w:val="el-GR"/>
                  </w:rPr>
                  <w:t xml:space="preserve"> /</w:t>
                </w:r>
                <w:r w:rsidRPr="0060454E">
                  <w:rPr>
                    <w:rFonts w:ascii="Verdana" w:hAnsi="Verdana"/>
                    <w:color w:val="1A2B82"/>
                    <w:lang w:val="el-GR"/>
                  </w:rPr>
                  <w:t xml:space="preserve"> </w:t>
                </w:r>
                <w:r w:rsidRPr="0060454E">
                  <w:rPr>
                    <w:rFonts w:ascii="Verdana" w:hAnsi="Verdana"/>
                    <w:color w:val="808080" w:themeColor="background1" w:themeShade="80"/>
                    <w:lang w:val="el-GR"/>
                  </w:rPr>
                  <w:t>ΠΑΙΔΩΝ ΜΗΤΕΡΑ</w:t>
                </w:r>
                <w:r w:rsidRPr="0060454E">
                  <w:rPr>
                    <w:rFonts w:ascii="Verdana" w:hAnsi="Verdana"/>
                    <w:b/>
                    <w:color w:val="0056AC"/>
                    <w:lang w:val="el-GR"/>
                  </w:rPr>
                  <w:t xml:space="preserve"> /</w:t>
                </w:r>
                <w:r w:rsidRPr="0060454E">
                  <w:rPr>
                    <w:rFonts w:ascii="Verdana" w:hAnsi="Verdana"/>
                    <w:color w:val="1A2B82"/>
                    <w:lang w:val="el-GR"/>
                  </w:rPr>
                  <w:t xml:space="preserve"> </w:t>
                </w:r>
                <w:r w:rsidRPr="0060454E">
                  <w:rPr>
                    <w:rFonts w:ascii="Verdana" w:hAnsi="Verdana"/>
                    <w:color w:val="808080" w:themeColor="background1" w:themeShade="80"/>
                    <w:lang w:val="el-GR"/>
                  </w:rPr>
                  <w:t>ΛΗΤΩ</w:t>
                </w:r>
                <w:r w:rsidRPr="0060454E">
                  <w:rPr>
                    <w:rFonts w:ascii="Verdana" w:hAnsi="Verdana"/>
                    <w:b/>
                    <w:color w:val="0056AC"/>
                    <w:lang w:val="el-GR"/>
                  </w:rPr>
                  <w:t xml:space="preserve"> /</w:t>
                </w:r>
                <w:r w:rsidRPr="0060454E">
                  <w:rPr>
                    <w:rFonts w:ascii="Verdana" w:hAnsi="Verdana"/>
                    <w:color w:val="1A2B82"/>
                    <w:lang w:val="el-GR"/>
                  </w:rPr>
                  <w:t xml:space="preserve"> </w:t>
                </w:r>
                <w:r w:rsidR="009D7D94" w:rsidRPr="0060454E">
                  <w:rPr>
                    <w:rFonts w:ascii="Verdana" w:hAnsi="Verdana"/>
                    <w:color w:val="808080" w:themeColor="background1" w:themeShade="80"/>
                    <w:lang w:val="el-GR"/>
                  </w:rPr>
                  <w:t>ΥΓΕΙΑΝΕΤ ΑΘΗΝΩΝ</w:t>
                </w:r>
                <w:r w:rsidR="009D7D94" w:rsidRPr="00722752">
                  <w:rPr>
                    <w:rFonts w:ascii="Verdana" w:hAnsi="Verdana"/>
                    <w:color w:val="1A2B82"/>
                    <w:lang w:val="el-GR"/>
                  </w:rPr>
                  <w:t xml:space="preserve"> </w:t>
                </w:r>
                <w:r w:rsidR="009D7D94" w:rsidRPr="00722752">
                  <w:rPr>
                    <w:rFonts w:ascii="Verdana" w:hAnsi="Verdana"/>
                    <w:b/>
                    <w:color w:val="0056AC"/>
                    <w:lang w:val="el-GR"/>
                  </w:rPr>
                  <w:t>/</w:t>
                </w:r>
                <w:r w:rsidR="009D7D94" w:rsidRPr="00722752">
                  <w:rPr>
                    <w:rFonts w:ascii="Verdana" w:hAnsi="Verdana"/>
                    <w:color w:val="1A2B82"/>
                    <w:lang w:val="el-GR"/>
                  </w:rPr>
                  <w:t xml:space="preserve"> </w:t>
                </w:r>
                <w:r w:rsidR="009D7D94" w:rsidRPr="0060454E">
                  <w:rPr>
                    <w:rFonts w:ascii="Verdana" w:hAnsi="Verdana"/>
                    <w:color w:val="808080" w:themeColor="background1" w:themeShade="80"/>
                    <w:lang w:val="el-GR"/>
                  </w:rPr>
                  <w:t>ΥΓΕΙΑΝΕΤ ΠΕΡΙΣΤΕΡΙ</w:t>
                </w:r>
                <w:r w:rsidR="009D7D94" w:rsidRPr="00722752">
                  <w:rPr>
                    <w:rFonts w:ascii="Verdana" w:hAnsi="Verdana"/>
                    <w:color w:val="808080" w:themeColor="background1" w:themeShade="80"/>
                    <w:lang w:val="el-GR"/>
                  </w:rPr>
                  <w:t xml:space="preserve"> </w:t>
                </w:r>
                <w:r w:rsidR="00722752">
                  <w:rPr>
                    <w:rFonts w:ascii="Verdana" w:hAnsi="Verdana"/>
                    <w:color w:val="808080" w:themeColor="background1" w:themeShade="80"/>
                    <w:lang w:val="el-GR"/>
                  </w:rPr>
                  <w:t xml:space="preserve">               </w:t>
                </w:r>
                <w:r w:rsidRPr="0060454E">
                  <w:rPr>
                    <w:rFonts w:ascii="Verdana" w:hAnsi="Verdana"/>
                    <w:color w:val="808080" w:themeColor="background1" w:themeShade="80"/>
                  </w:rPr>
                  <w:t>SPITALI HYGEIA TIRANE</w:t>
                </w:r>
                <w:r w:rsidRPr="0060454E">
                  <w:rPr>
                    <w:rFonts w:ascii="Verdana" w:hAnsi="Verdana"/>
                    <w:color w:val="1A2B82"/>
                  </w:rPr>
                  <w:t xml:space="preserve"> </w:t>
                </w:r>
                <w:r w:rsidRPr="0060454E">
                  <w:rPr>
                    <w:rFonts w:ascii="Verdana" w:hAnsi="Verdana"/>
                    <w:b/>
                    <w:color w:val="0056AC"/>
                  </w:rPr>
                  <w:t>/</w:t>
                </w:r>
                <w:r w:rsidRPr="0060454E">
                  <w:rPr>
                    <w:rFonts w:ascii="Verdana" w:hAnsi="Verdana"/>
                    <w:color w:val="1A2B82"/>
                  </w:rPr>
                  <w:t xml:space="preserve"> </w:t>
                </w:r>
                <w:r w:rsidRPr="0060454E">
                  <w:rPr>
                    <w:rFonts w:ascii="Verdana" w:hAnsi="Verdana"/>
                    <w:color w:val="808080" w:themeColor="background1" w:themeShade="80"/>
                  </w:rPr>
                  <w:t>Y-LOGIMED</w:t>
                </w:r>
                <w:r w:rsidRPr="0060454E">
                  <w:rPr>
                    <w:rFonts w:ascii="Verdana" w:hAnsi="Verdana"/>
                    <w:color w:val="1A2B82"/>
                  </w:rPr>
                  <w:t xml:space="preserve"> </w:t>
                </w:r>
                <w:r w:rsidRPr="0060454E">
                  <w:rPr>
                    <w:rFonts w:ascii="Verdana" w:hAnsi="Verdana"/>
                    <w:b/>
                    <w:color w:val="0056AC"/>
                  </w:rPr>
                  <w:t>/</w:t>
                </w:r>
                <w:r w:rsidRPr="0060454E">
                  <w:rPr>
                    <w:rFonts w:ascii="Verdana" w:hAnsi="Verdana"/>
                    <w:color w:val="1A2B82"/>
                  </w:rPr>
                  <w:t xml:space="preserve"> </w:t>
                </w:r>
                <w:r w:rsidRPr="0060454E">
                  <w:rPr>
                    <w:rFonts w:ascii="Verdana" w:hAnsi="Verdana"/>
                    <w:color w:val="808080" w:themeColor="background1" w:themeShade="80"/>
                  </w:rPr>
                  <w:t>ALFA LAB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F7" w:rsidRDefault="007A07F7" w:rsidP="0035584A">
      <w:pPr>
        <w:spacing w:after="0" w:line="240" w:lineRule="auto"/>
      </w:pPr>
      <w:r>
        <w:separator/>
      </w:r>
    </w:p>
  </w:footnote>
  <w:footnote w:type="continuationSeparator" w:id="0">
    <w:p w:rsidR="007A07F7" w:rsidRDefault="007A07F7" w:rsidP="0035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4A" w:rsidRDefault="00FB67C8" w:rsidP="007B4EE4">
    <w:pPr>
      <w:pStyle w:val="Header"/>
      <w:ind w:left="-709" w:right="-720"/>
      <w:jc w:val="center"/>
    </w:pPr>
    <w:r>
      <w:rPr>
        <w:noProof/>
        <w:lang w:val="el-GR" w:eastAsia="el-GR"/>
      </w:rPr>
      <w:drawing>
        <wp:inline distT="0" distB="0" distL="0" distR="0" wp14:anchorId="5AC1113D" wp14:editId="3BBF2B26">
          <wp:extent cx="7560945" cy="1178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7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84A" w:rsidRDefault="0035584A" w:rsidP="00FB67C8">
    <w:pPr>
      <w:pStyle w:val="Header"/>
      <w:tabs>
        <w:tab w:val="clear" w:pos="4680"/>
        <w:tab w:val="center" w:pos="59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21C7"/>
    <w:multiLevelType w:val="hybridMultilevel"/>
    <w:tmpl w:val="FB2EBFD4"/>
    <w:lvl w:ilvl="0" w:tplc="040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781B088D"/>
    <w:multiLevelType w:val="hybridMultilevel"/>
    <w:tmpl w:val="792A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84A"/>
    <w:rsid w:val="000F3CCB"/>
    <w:rsid w:val="00130F72"/>
    <w:rsid w:val="0016078A"/>
    <w:rsid w:val="00174897"/>
    <w:rsid w:val="001C6B85"/>
    <w:rsid w:val="001F5B61"/>
    <w:rsid w:val="002333C1"/>
    <w:rsid w:val="00273184"/>
    <w:rsid w:val="00274B81"/>
    <w:rsid w:val="002B6EE6"/>
    <w:rsid w:val="002D13FB"/>
    <w:rsid w:val="002F135A"/>
    <w:rsid w:val="00333640"/>
    <w:rsid w:val="00353DC0"/>
    <w:rsid w:val="0035584A"/>
    <w:rsid w:val="00364A94"/>
    <w:rsid w:val="00397B6B"/>
    <w:rsid w:val="003A53F2"/>
    <w:rsid w:val="003B15B0"/>
    <w:rsid w:val="00402569"/>
    <w:rsid w:val="004518F3"/>
    <w:rsid w:val="004E479C"/>
    <w:rsid w:val="004F4D1C"/>
    <w:rsid w:val="00502A57"/>
    <w:rsid w:val="00544EEA"/>
    <w:rsid w:val="00550517"/>
    <w:rsid w:val="005B4C6C"/>
    <w:rsid w:val="005C005C"/>
    <w:rsid w:val="0060454E"/>
    <w:rsid w:val="00611129"/>
    <w:rsid w:val="00614CA9"/>
    <w:rsid w:val="006A3450"/>
    <w:rsid w:val="006E0DAD"/>
    <w:rsid w:val="00711089"/>
    <w:rsid w:val="00722752"/>
    <w:rsid w:val="007A07F7"/>
    <w:rsid w:val="007A7186"/>
    <w:rsid w:val="007B4EE4"/>
    <w:rsid w:val="007C2803"/>
    <w:rsid w:val="007C36FF"/>
    <w:rsid w:val="007E69A0"/>
    <w:rsid w:val="007F3102"/>
    <w:rsid w:val="0083240D"/>
    <w:rsid w:val="008442E5"/>
    <w:rsid w:val="008C64E0"/>
    <w:rsid w:val="00907F06"/>
    <w:rsid w:val="00951A8C"/>
    <w:rsid w:val="009B089E"/>
    <w:rsid w:val="009D7D94"/>
    <w:rsid w:val="00A52CBE"/>
    <w:rsid w:val="00AB78B7"/>
    <w:rsid w:val="00AF2265"/>
    <w:rsid w:val="00B0746C"/>
    <w:rsid w:val="00B34AC8"/>
    <w:rsid w:val="00C026B3"/>
    <w:rsid w:val="00C53B2F"/>
    <w:rsid w:val="00D00502"/>
    <w:rsid w:val="00D230E4"/>
    <w:rsid w:val="00D45282"/>
    <w:rsid w:val="00DB101E"/>
    <w:rsid w:val="00E21405"/>
    <w:rsid w:val="00E32F65"/>
    <w:rsid w:val="00EA2F79"/>
    <w:rsid w:val="00F024CC"/>
    <w:rsid w:val="00F80D76"/>
    <w:rsid w:val="00FA767B"/>
    <w:rsid w:val="00FB67C8"/>
    <w:rsid w:val="00FD68DD"/>
    <w:rsid w:val="00FE54CD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82"/>
  </w:style>
  <w:style w:type="paragraph" w:styleId="Heading1">
    <w:name w:val="heading 1"/>
    <w:basedOn w:val="Normal"/>
    <w:next w:val="Normal"/>
    <w:link w:val="Heading1Char"/>
    <w:uiPriority w:val="9"/>
    <w:qFormat/>
    <w:rsid w:val="00355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84A"/>
  </w:style>
  <w:style w:type="paragraph" w:styleId="Footer">
    <w:name w:val="footer"/>
    <w:basedOn w:val="Normal"/>
    <w:link w:val="FooterChar"/>
    <w:uiPriority w:val="99"/>
    <w:unhideWhenUsed/>
    <w:rsid w:val="0035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84A"/>
  </w:style>
  <w:style w:type="paragraph" w:styleId="BalloonText">
    <w:name w:val="Balloon Text"/>
    <w:basedOn w:val="Normal"/>
    <w:link w:val="BalloonTextChar"/>
    <w:uiPriority w:val="99"/>
    <w:semiHidden/>
    <w:unhideWhenUsed/>
    <w:rsid w:val="0035584A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A"/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355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2265"/>
    <w:pPr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265"/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5B4C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569"/>
    <w:pPr>
      <w:spacing w:after="160" w:line="252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Default">
    <w:name w:val="Default"/>
    <w:rsid w:val="00D005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0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milos-hygeia.gr/microsite/osteoporosis-check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EE7A-7C7D-4542-8362-CDD3BCAB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creative-1</dc:creator>
  <cp:lastModifiedBy>Karamitrou Marilena</cp:lastModifiedBy>
  <cp:revision>35</cp:revision>
  <cp:lastPrinted>2016-09-22T09:41:00Z</cp:lastPrinted>
  <dcterms:created xsi:type="dcterms:W3CDTF">2011-02-15T08:42:00Z</dcterms:created>
  <dcterms:modified xsi:type="dcterms:W3CDTF">2016-10-20T07:28:00Z</dcterms:modified>
</cp:coreProperties>
</file>